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rsidR="00963140" w:rsidRPr="00BB4C26" w:rsidRDefault="00963140" w:rsidP="00963140">
      <w:pPr>
        <w:pStyle w:val="Default"/>
        <w:jc w:val="center"/>
        <w:rPr>
          <w:b/>
          <w:sz w:val="18"/>
          <w:szCs w:val="18"/>
        </w:rPr>
      </w:pPr>
    </w:p>
    <w:p w:rsidR="00963140" w:rsidRPr="00EE7CD3" w:rsidRDefault="00963140" w:rsidP="00963140">
      <w:pPr>
        <w:pStyle w:val="Default"/>
        <w:jc w:val="center"/>
        <w:rPr>
          <w:b/>
          <w:sz w:val="18"/>
          <w:szCs w:val="18"/>
          <w:u w:val="single"/>
        </w:rPr>
      </w:pPr>
    </w:p>
    <w:p w:rsidR="00963140" w:rsidRPr="00EE7CD3" w:rsidRDefault="00963140" w:rsidP="00963140">
      <w:pPr>
        <w:pStyle w:val="Default"/>
        <w:jc w:val="center"/>
        <w:rPr>
          <w:b/>
          <w:sz w:val="18"/>
          <w:szCs w:val="18"/>
          <w:u w:val="single"/>
        </w:rPr>
      </w:pPr>
    </w:p>
    <w:p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rsidR="00C22C2F" w:rsidRPr="00BB4C26" w:rsidRDefault="00C22C2F" w:rsidP="00C22C2F">
      <w:pPr>
        <w:pStyle w:val="Default"/>
        <w:ind w:left="720"/>
        <w:jc w:val="both"/>
        <w:rPr>
          <w:b/>
          <w:bCs/>
          <w:sz w:val="18"/>
          <w:szCs w:val="18"/>
        </w:rPr>
      </w:pPr>
    </w:p>
    <w:p w:rsidR="000F2A9D" w:rsidRDefault="000F2A9D" w:rsidP="007E3949">
      <w:pPr>
        <w:pStyle w:val="Default"/>
        <w:jc w:val="both"/>
        <w:rPr>
          <w:sz w:val="18"/>
          <w:szCs w:val="18"/>
        </w:rPr>
      </w:pPr>
    </w:p>
    <w:p w:rsidR="000F2A9D" w:rsidRDefault="000F2A9D" w:rsidP="007E3949">
      <w:pPr>
        <w:pStyle w:val="Default"/>
        <w:jc w:val="both"/>
        <w:rPr>
          <w:sz w:val="18"/>
          <w:szCs w:val="18"/>
        </w:rPr>
      </w:pPr>
    </w:p>
    <w:p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7E3949" w:rsidRDefault="007E3949" w:rsidP="00963140">
      <w:pPr>
        <w:pStyle w:val="Default"/>
        <w:jc w:val="both"/>
        <w:rPr>
          <w:sz w:val="18"/>
          <w:szCs w:val="18"/>
        </w:rPr>
      </w:pPr>
    </w:p>
    <w:p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rsidR="004F147E" w:rsidRPr="00BB4C26" w:rsidRDefault="004F147E" w:rsidP="00963140">
      <w:pPr>
        <w:pStyle w:val="Default"/>
        <w:jc w:val="both"/>
        <w:rPr>
          <w:sz w:val="18"/>
          <w:szCs w:val="18"/>
        </w:rPr>
      </w:pPr>
    </w:p>
    <w:p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w:t>
      </w:r>
      <w:r w:rsidR="000A0D25" w:rsidRPr="004A4FA2">
        <w:rPr>
          <w:rFonts w:ascii="Arial" w:hAnsi="Arial" w:cs="Arial"/>
          <w:b/>
          <w:sz w:val="18"/>
          <w:szCs w:val="18"/>
        </w:rPr>
        <w:t xml:space="preserve">enero </w:t>
      </w:r>
      <w:r w:rsidR="008F4E88">
        <w:rPr>
          <w:rFonts w:ascii="Arial" w:hAnsi="Arial" w:cs="Arial"/>
          <w:b/>
          <w:sz w:val="18"/>
          <w:szCs w:val="18"/>
        </w:rPr>
        <w:t xml:space="preserve">a </w:t>
      </w:r>
      <w:r w:rsidR="00A87B07">
        <w:rPr>
          <w:rFonts w:ascii="Arial" w:hAnsi="Arial" w:cs="Arial"/>
          <w:b/>
          <w:sz w:val="18"/>
          <w:szCs w:val="18"/>
        </w:rPr>
        <w:t>diciembre</w:t>
      </w:r>
      <w:r w:rsidR="007E3949" w:rsidRPr="004A4FA2">
        <w:rPr>
          <w:rFonts w:ascii="Arial" w:hAnsi="Arial" w:cs="Arial"/>
          <w:b/>
          <w:sz w:val="18"/>
          <w:szCs w:val="18"/>
        </w:rPr>
        <w:t xml:space="preserve"> del 20</w:t>
      </w:r>
      <w:r w:rsidR="005931CE">
        <w:rPr>
          <w:rFonts w:ascii="Arial" w:hAnsi="Arial" w:cs="Arial"/>
          <w:b/>
          <w:sz w:val="18"/>
          <w:szCs w:val="18"/>
        </w:rPr>
        <w:t>20</w:t>
      </w:r>
      <w:r w:rsidRPr="00E01133">
        <w:rPr>
          <w:rFonts w:ascii="Arial" w:hAnsi="Arial" w:cs="Arial"/>
          <w:sz w:val="18"/>
          <w:szCs w:val="18"/>
        </w:rPr>
        <w:t>, y que deberán ser considerados en la elaboración de los estados financieros para la mayor comprensión de los mismos y sus particularidades.</w:t>
      </w:r>
    </w:p>
    <w:p w:rsidR="00E01133" w:rsidRPr="00E01133" w:rsidRDefault="00E01133" w:rsidP="00E01133">
      <w:pPr>
        <w:tabs>
          <w:tab w:val="left" w:leader="underscore" w:pos="9639"/>
        </w:tabs>
        <w:spacing w:after="0" w:line="240" w:lineRule="auto"/>
        <w:jc w:val="both"/>
        <w:rPr>
          <w:rFonts w:ascii="Arial" w:hAnsi="Arial" w:cs="Arial"/>
          <w:sz w:val="18"/>
          <w:szCs w:val="18"/>
        </w:rPr>
      </w:pPr>
    </w:p>
    <w:p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rsidR="00E01133" w:rsidRDefault="00E01133" w:rsidP="00963140">
      <w:pPr>
        <w:pStyle w:val="Default"/>
        <w:jc w:val="both"/>
        <w:rPr>
          <w:sz w:val="18"/>
          <w:szCs w:val="18"/>
        </w:rPr>
      </w:pPr>
    </w:p>
    <w:p w:rsidR="00963140" w:rsidRPr="00BB4C26" w:rsidRDefault="00963140" w:rsidP="00963140">
      <w:pPr>
        <w:pStyle w:val="Default"/>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rsidR="00C22C2F" w:rsidRPr="00BB4C26" w:rsidRDefault="00C22C2F" w:rsidP="00C22C2F">
      <w:pPr>
        <w:pStyle w:val="Default"/>
        <w:ind w:left="720"/>
        <w:jc w:val="both"/>
        <w:rPr>
          <w:sz w:val="18"/>
          <w:szCs w:val="18"/>
        </w:rPr>
      </w:pPr>
    </w:p>
    <w:p w:rsidR="001D6F13" w:rsidRDefault="00DF394B" w:rsidP="00963140">
      <w:pPr>
        <w:pStyle w:val="Default"/>
        <w:jc w:val="both"/>
        <w:rPr>
          <w:sz w:val="18"/>
          <w:szCs w:val="18"/>
        </w:rPr>
      </w:pPr>
      <w:r w:rsidRPr="00BB4C26">
        <w:rPr>
          <w:sz w:val="18"/>
          <w:szCs w:val="18"/>
        </w:rPr>
        <w:t>La Comisión Estatal de los Derechos Humanos ha opera</w:t>
      </w:r>
      <w:r w:rsidR="001A5500">
        <w:rPr>
          <w:sz w:val="18"/>
          <w:szCs w:val="18"/>
        </w:rPr>
        <w:t xml:space="preserve">do con un presupuesto reducido por la </w:t>
      </w:r>
      <w:proofErr w:type="spellStart"/>
      <w:r w:rsidR="001A5500">
        <w:rPr>
          <w:sz w:val="18"/>
          <w:szCs w:val="18"/>
        </w:rPr>
        <w:t>SAyF</w:t>
      </w:r>
      <w:proofErr w:type="spellEnd"/>
      <w:r w:rsidR="001A5500">
        <w:rPr>
          <w:sz w:val="18"/>
          <w:szCs w:val="18"/>
        </w:rPr>
        <w:t xml:space="preserve"> </w:t>
      </w:r>
      <w:r w:rsidR="00840100">
        <w:rPr>
          <w:sz w:val="18"/>
          <w:szCs w:val="18"/>
        </w:rPr>
        <w:t>contra</w:t>
      </w:r>
      <w:r w:rsidR="008F4E88">
        <w:rPr>
          <w:sz w:val="18"/>
          <w:szCs w:val="18"/>
        </w:rPr>
        <w:t xml:space="preserve"> el autorizado por el C</w:t>
      </w:r>
      <w:r w:rsidR="001A5500">
        <w:rPr>
          <w:sz w:val="18"/>
          <w:szCs w:val="18"/>
        </w:rPr>
        <w:t>ongreso</w:t>
      </w:r>
      <w:r w:rsidR="008F4E88">
        <w:rPr>
          <w:sz w:val="18"/>
          <w:szCs w:val="18"/>
        </w:rPr>
        <w:t xml:space="preserve"> del Estado</w:t>
      </w:r>
      <w:r w:rsidR="00840100">
        <w:rPr>
          <w:sz w:val="18"/>
          <w:szCs w:val="18"/>
        </w:rPr>
        <w:t>.</w:t>
      </w:r>
    </w:p>
    <w:p w:rsidR="00840100" w:rsidRDefault="00840100" w:rsidP="00963140">
      <w:pPr>
        <w:pStyle w:val="Default"/>
        <w:jc w:val="both"/>
        <w:rPr>
          <w:sz w:val="18"/>
          <w:szCs w:val="18"/>
        </w:rPr>
      </w:pPr>
    </w:p>
    <w:tbl>
      <w:tblPr>
        <w:tblStyle w:val="Tablaconcuadrcula"/>
        <w:tblW w:w="0" w:type="auto"/>
        <w:tblLook w:val="04A0"/>
      </w:tblPr>
      <w:tblGrid>
        <w:gridCol w:w="2528"/>
        <w:gridCol w:w="2528"/>
        <w:gridCol w:w="2528"/>
        <w:gridCol w:w="2528"/>
      </w:tblGrid>
      <w:tr w:rsidR="001D6F13" w:rsidTr="001D6F13">
        <w:tc>
          <w:tcPr>
            <w:tcW w:w="2528" w:type="dxa"/>
          </w:tcPr>
          <w:p w:rsidR="001D6F13" w:rsidRDefault="001D6F13" w:rsidP="001D6F13">
            <w:pPr>
              <w:pStyle w:val="Default"/>
              <w:jc w:val="center"/>
              <w:rPr>
                <w:b/>
                <w:sz w:val="18"/>
                <w:szCs w:val="18"/>
              </w:rPr>
            </w:pPr>
          </w:p>
          <w:p w:rsidR="001D6F13" w:rsidRPr="001D6F13" w:rsidRDefault="001D6F13" w:rsidP="001D6F13">
            <w:pPr>
              <w:pStyle w:val="Default"/>
              <w:jc w:val="center"/>
              <w:rPr>
                <w:b/>
                <w:sz w:val="18"/>
                <w:szCs w:val="18"/>
              </w:rPr>
            </w:pPr>
            <w:r w:rsidRPr="001D6F13">
              <w:rPr>
                <w:b/>
                <w:sz w:val="18"/>
                <w:szCs w:val="18"/>
              </w:rPr>
              <w:t>Período</w:t>
            </w:r>
          </w:p>
        </w:tc>
        <w:tc>
          <w:tcPr>
            <w:tcW w:w="2528" w:type="dxa"/>
          </w:tcPr>
          <w:p w:rsidR="001D6F13" w:rsidRPr="001D6F13" w:rsidRDefault="001D6F13" w:rsidP="001D6F13">
            <w:pPr>
              <w:pStyle w:val="Default"/>
              <w:jc w:val="both"/>
              <w:rPr>
                <w:b/>
                <w:sz w:val="18"/>
                <w:szCs w:val="18"/>
              </w:rPr>
            </w:pPr>
            <w:r w:rsidRPr="001D6F13">
              <w:rPr>
                <w:b/>
                <w:sz w:val="18"/>
                <w:szCs w:val="18"/>
              </w:rPr>
              <w:t>Ley de Ingresos y Presupuesto de Egresos del Estado de Sinaloa.</w:t>
            </w:r>
          </w:p>
        </w:tc>
        <w:tc>
          <w:tcPr>
            <w:tcW w:w="2528" w:type="dxa"/>
          </w:tcPr>
          <w:p w:rsidR="001D6F13" w:rsidRPr="001D6F13" w:rsidRDefault="00DC3039" w:rsidP="00DC3039">
            <w:pPr>
              <w:pStyle w:val="Default"/>
              <w:jc w:val="both"/>
              <w:rPr>
                <w:b/>
                <w:sz w:val="18"/>
                <w:szCs w:val="18"/>
              </w:rPr>
            </w:pPr>
            <w:r>
              <w:rPr>
                <w:b/>
                <w:sz w:val="18"/>
                <w:szCs w:val="18"/>
              </w:rPr>
              <w:t>Ministraciones entregadas por</w:t>
            </w:r>
            <w:r w:rsidR="00635CC5">
              <w:rPr>
                <w:b/>
                <w:sz w:val="18"/>
                <w:szCs w:val="18"/>
              </w:rPr>
              <w:t xml:space="preserve"> la </w:t>
            </w:r>
            <w:proofErr w:type="spellStart"/>
            <w:r w:rsidR="00635CC5">
              <w:rPr>
                <w:b/>
                <w:sz w:val="18"/>
                <w:szCs w:val="18"/>
              </w:rPr>
              <w:t>S</w:t>
            </w:r>
            <w:r w:rsidR="00A87B07">
              <w:rPr>
                <w:b/>
                <w:sz w:val="18"/>
                <w:szCs w:val="18"/>
              </w:rPr>
              <w:t>a</w:t>
            </w:r>
            <w:r w:rsidR="00635CC5">
              <w:rPr>
                <w:b/>
                <w:sz w:val="18"/>
                <w:szCs w:val="18"/>
              </w:rPr>
              <w:t>yF</w:t>
            </w:r>
            <w:proofErr w:type="spellEnd"/>
            <w:r w:rsidR="00635CC5">
              <w:rPr>
                <w:b/>
                <w:sz w:val="18"/>
                <w:szCs w:val="18"/>
              </w:rPr>
              <w:t>.</w:t>
            </w:r>
          </w:p>
        </w:tc>
        <w:tc>
          <w:tcPr>
            <w:tcW w:w="2528" w:type="dxa"/>
          </w:tcPr>
          <w:p w:rsidR="001D6F13" w:rsidRDefault="001D6F13" w:rsidP="001D6F13">
            <w:pPr>
              <w:pStyle w:val="Default"/>
              <w:jc w:val="center"/>
              <w:rPr>
                <w:b/>
                <w:sz w:val="18"/>
                <w:szCs w:val="18"/>
              </w:rPr>
            </w:pPr>
          </w:p>
          <w:p w:rsidR="001D6F13" w:rsidRPr="001D6F13" w:rsidRDefault="001D6F13" w:rsidP="001D6F13">
            <w:pPr>
              <w:pStyle w:val="Default"/>
              <w:jc w:val="center"/>
              <w:rPr>
                <w:b/>
                <w:sz w:val="18"/>
                <w:szCs w:val="18"/>
              </w:rPr>
            </w:pPr>
            <w:r w:rsidRPr="001D6F13">
              <w:rPr>
                <w:b/>
                <w:sz w:val="18"/>
                <w:szCs w:val="18"/>
              </w:rPr>
              <w:t>Diferencia</w:t>
            </w:r>
          </w:p>
        </w:tc>
      </w:tr>
      <w:tr w:rsidR="001D6F13" w:rsidTr="001D6F13">
        <w:tc>
          <w:tcPr>
            <w:tcW w:w="2528" w:type="dxa"/>
          </w:tcPr>
          <w:p w:rsidR="001D6F13" w:rsidRDefault="001D6F13" w:rsidP="00635CC5">
            <w:pPr>
              <w:pStyle w:val="Default"/>
              <w:jc w:val="center"/>
              <w:rPr>
                <w:sz w:val="18"/>
                <w:szCs w:val="18"/>
              </w:rPr>
            </w:pPr>
            <w:r>
              <w:rPr>
                <w:sz w:val="18"/>
                <w:szCs w:val="18"/>
              </w:rPr>
              <w:t>2015</w:t>
            </w:r>
          </w:p>
        </w:tc>
        <w:tc>
          <w:tcPr>
            <w:tcW w:w="2528" w:type="dxa"/>
          </w:tcPr>
          <w:p w:rsidR="001D6F13" w:rsidRDefault="00635CC5" w:rsidP="00635CC5">
            <w:pPr>
              <w:pStyle w:val="Default"/>
              <w:jc w:val="right"/>
              <w:rPr>
                <w:sz w:val="18"/>
                <w:szCs w:val="18"/>
              </w:rPr>
            </w:pPr>
            <w:r>
              <w:rPr>
                <w:sz w:val="18"/>
                <w:szCs w:val="18"/>
              </w:rPr>
              <w:t>25,280,736.00</w:t>
            </w:r>
          </w:p>
        </w:tc>
        <w:tc>
          <w:tcPr>
            <w:tcW w:w="2528" w:type="dxa"/>
          </w:tcPr>
          <w:p w:rsidR="001D6F13" w:rsidRDefault="00635CC5" w:rsidP="00364646">
            <w:pPr>
              <w:pStyle w:val="Default"/>
              <w:jc w:val="right"/>
              <w:rPr>
                <w:sz w:val="18"/>
                <w:szCs w:val="18"/>
              </w:rPr>
            </w:pPr>
            <w:r>
              <w:rPr>
                <w:sz w:val="18"/>
                <w:szCs w:val="18"/>
              </w:rPr>
              <w:t>25,038,186.00</w:t>
            </w:r>
          </w:p>
        </w:tc>
        <w:tc>
          <w:tcPr>
            <w:tcW w:w="2528" w:type="dxa"/>
          </w:tcPr>
          <w:p w:rsidR="001D6F13" w:rsidRDefault="001A5500" w:rsidP="00364646">
            <w:pPr>
              <w:pStyle w:val="Default"/>
              <w:jc w:val="right"/>
              <w:rPr>
                <w:sz w:val="18"/>
                <w:szCs w:val="18"/>
              </w:rPr>
            </w:pPr>
            <w:r>
              <w:rPr>
                <w:sz w:val="18"/>
                <w:szCs w:val="18"/>
              </w:rPr>
              <w:t>-</w:t>
            </w:r>
            <w:r w:rsidR="00635CC5">
              <w:rPr>
                <w:sz w:val="18"/>
                <w:szCs w:val="18"/>
              </w:rPr>
              <w:t>242,550.00</w:t>
            </w:r>
          </w:p>
        </w:tc>
      </w:tr>
      <w:tr w:rsidR="001D6F13" w:rsidTr="001D6F13">
        <w:tc>
          <w:tcPr>
            <w:tcW w:w="2528" w:type="dxa"/>
          </w:tcPr>
          <w:p w:rsidR="001D6F13" w:rsidRDefault="001D6F13" w:rsidP="00635CC5">
            <w:pPr>
              <w:pStyle w:val="Default"/>
              <w:jc w:val="center"/>
              <w:rPr>
                <w:sz w:val="18"/>
                <w:szCs w:val="18"/>
              </w:rPr>
            </w:pPr>
            <w:r>
              <w:rPr>
                <w:sz w:val="18"/>
                <w:szCs w:val="18"/>
              </w:rPr>
              <w:t>2016</w:t>
            </w:r>
          </w:p>
        </w:tc>
        <w:tc>
          <w:tcPr>
            <w:tcW w:w="2528" w:type="dxa"/>
          </w:tcPr>
          <w:p w:rsidR="001D6F13" w:rsidRDefault="00635CC5" w:rsidP="00635CC5">
            <w:pPr>
              <w:pStyle w:val="Default"/>
              <w:jc w:val="right"/>
              <w:rPr>
                <w:sz w:val="18"/>
                <w:szCs w:val="18"/>
              </w:rPr>
            </w:pPr>
            <w:r>
              <w:rPr>
                <w:sz w:val="18"/>
                <w:szCs w:val="18"/>
              </w:rPr>
              <w:t>25,280,736.00</w:t>
            </w:r>
          </w:p>
        </w:tc>
        <w:tc>
          <w:tcPr>
            <w:tcW w:w="2528" w:type="dxa"/>
          </w:tcPr>
          <w:p w:rsidR="001D6F13" w:rsidRDefault="00635CC5" w:rsidP="00364646">
            <w:pPr>
              <w:pStyle w:val="Default"/>
              <w:jc w:val="right"/>
              <w:rPr>
                <w:sz w:val="18"/>
                <w:szCs w:val="18"/>
              </w:rPr>
            </w:pPr>
            <w:r>
              <w:rPr>
                <w:sz w:val="18"/>
                <w:szCs w:val="18"/>
              </w:rPr>
              <w:t>24,165,339.50</w:t>
            </w:r>
          </w:p>
        </w:tc>
        <w:tc>
          <w:tcPr>
            <w:tcW w:w="2528" w:type="dxa"/>
          </w:tcPr>
          <w:p w:rsidR="001D6F13" w:rsidRDefault="001A5500" w:rsidP="00364646">
            <w:pPr>
              <w:pStyle w:val="Default"/>
              <w:jc w:val="right"/>
              <w:rPr>
                <w:sz w:val="18"/>
                <w:szCs w:val="18"/>
              </w:rPr>
            </w:pPr>
            <w:r>
              <w:rPr>
                <w:sz w:val="18"/>
                <w:szCs w:val="18"/>
              </w:rPr>
              <w:t>-</w:t>
            </w:r>
            <w:r w:rsidR="00635CC5">
              <w:rPr>
                <w:sz w:val="18"/>
                <w:szCs w:val="18"/>
              </w:rPr>
              <w:t>1,115,396.50</w:t>
            </w:r>
          </w:p>
        </w:tc>
      </w:tr>
      <w:tr w:rsidR="001D6F13" w:rsidTr="001D6F13">
        <w:tc>
          <w:tcPr>
            <w:tcW w:w="2528" w:type="dxa"/>
          </w:tcPr>
          <w:p w:rsidR="001D6F13" w:rsidRDefault="001D6F13" w:rsidP="00635CC5">
            <w:pPr>
              <w:pStyle w:val="Default"/>
              <w:jc w:val="center"/>
              <w:rPr>
                <w:sz w:val="18"/>
                <w:szCs w:val="18"/>
              </w:rPr>
            </w:pPr>
            <w:r>
              <w:rPr>
                <w:sz w:val="18"/>
                <w:szCs w:val="18"/>
              </w:rPr>
              <w:t>2017</w:t>
            </w:r>
          </w:p>
        </w:tc>
        <w:tc>
          <w:tcPr>
            <w:tcW w:w="2528" w:type="dxa"/>
          </w:tcPr>
          <w:p w:rsidR="001D6F13" w:rsidRDefault="00635CC5" w:rsidP="00635CC5">
            <w:pPr>
              <w:pStyle w:val="Default"/>
              <w:jc w:val="right"/>
              <w:rPr>
                <w:sz w:val="18"/>
                <w:szCs w:val="18"/>
              </w:rPr>
            </w:pPr>
            <w:r>
              <w:rPr>
                <w:sz w:val="18"/>
                <w:szCs w:val="18"/>
              </w:rPr>
              <w:t>25,280,736.00</w:t>
            </w:r>
          </w:p>
        </w:tc>
        <w:tc>
          <w:tcPr>
            <w:tcW w:w="2528" w:type="dxa"/>
          </w:tcPr>
          <w:p w:rsidR="001D6F13" w:rsidRDefault="00364646" w:rsidP="00364646">
            <w:pPr>
              <w:pStyle w:val="Default"/>
              <w:jc w:val="right"/>
              <w:rPr>
                <w:sz w:val="18"/>
                <w:szCs w:val="18"/>
              </w:rPr>
            </w:pPr>
            <w:r>
              <w:rPr>
                <w:sz w:val="18"/>
                <w:szCs w:val="18"/>
              </w:rPr>
              <w:t>25,2</w:t>
            </w:r>
            <w:r w:rsidR="00635CC5">
              <w:rPr>
                <w:sz w:val="18"/>
                <w:szCs w:val="18"/>
              </w:rPr>
              <w:t>80,736.00</w:t>
            </w:r>
          </w:p>
        </w:tc>
        <w:tc>
          <w:tcPr>
            <w:tcW w:w="2528" w:type="dxa"/>
          </w:tcPr>
          <w:p w:rsidR="001D6F13" w:rsidRDefault="00A87B07" w:rsidP="00364646">
            <w:pPr>
              <w:pStyle w:val="Default"/>
              <w:jc w:val="right"/>
              <w:rPr>
                <w:sz w:val="18"/>
                <w:szCs w:val="18"/>
              </w:rPr>
            </w:pPr>
            <w:r>
              <w:rPr>
                <w:sz w:val="18"/>
                <w:szCs w:val="18"/>
              </w:rPr>
              <w:t>0.00</w:t>
            </w:r>
          </w:p>
        </w:tc>
      </w:tr>
      <w:tr w:rsidR="001D6F13" w:rsidTr="001D6F13">
        <w:tc>
          <w:tcPr>
            <w:tcW w:w="2528" w:type="dxa"/>
          </w:tcPr>
          <w:p w:rsidR="001D6F13" w:rsidRDefault="001D6F13" w:rsidP="00635CC5">
            <w:pPr>
              <w:pStyle w:val="Default"/>
              <w:jc w:val="center"/>
              <w:rPr>
                <w:sz w:val="18"/>
                <w:szCs w:val="18"/>
              </w:rPr>
            </w:pPr>
            <w:r>
              <w:rPr>
                <w:sz w:val="18"/>
                <w:szCs w:val="18"/>
              </w:rPr>
              <w:t>2018</w:t>
            </w:r>
          </w:p>
        </w:tc>
        <w:tc>
          <w:tcPr>
            <w:tcW w:w="2528" w:type="dxa"/>
          </w:tcPr>
          <w:p w:rsidR="001D6F13" w:rsidRDefault="00635CC5" w:rsidP="00364646">
            <w:pPr>
              <w:pStyle w:val="Default"/>
              <w:jc w:val="right"/>
              <w:rPr>
                <w:sz w:val="18"/>
                <w:szCs w:val="18"/>
              </w:rPr>
            </w:pPr>
            <w:r>
              <w:rPr>
                <w:sz w:val="18"/>
                <w:szCs w:val="18"/>
              </w:rPr>
              <w:t>29,03</w:t>
            </w:r>
            <w:r w:rsidR="00364646">
              <w:rPr>
                <w:sz w:val="18"/>
                <w:szCs w:val="18"/>
              </w:rPr>
              <w:t>9</w:t>
            </w:r>
            <w:r>
              <w:rPr>
                <w:sz w:val="18"/>
                <w:szCs w:val="18"/>
              </w:rPr>
              <w:t>,158.00</w:t>
            </w:r>
          </w:p>
        </w:tc>
        <w:tc>
          <w:tcPr>
            <w:tcW w:w="2528" w:type="dxa"/>
          </w:tcPr>
          <w:p w:rsidR="001D6F13" w:rsidRDefault="00364646" w:rsidP="00364646">
            <w:pPr>
              <w:pStyle w:val="Default"/>
              <w:jc w:val="right"/>
              <w:rPr>
                <w:sz w:val="18"/>
                <w:szCs w:val="18"/>
              </w:rPr>
            </w:pPr>
            <w:r>
              <w:rPr>
                <w:sz w:val="18"/>
                <w:szCs w:val="18"/>
              </w:rPr>
              <w:t>26,039,158.00</w:t>
            </w:r>
          </w:p>
        </w:tc>
        <w:tc>
          <w:tcPr>
            <w:tcW w:w="2528" w:type="dxa"/>
          </w:tcPr>
          <w:p w:rsidR="001D6F13" w:rsidRDefault="001A5500" w:rsidP="00364646">
            <w:pPr>
              <w:pStyle w:val="Default"/>
              <w:jc w:val="right"/>
              <w:rPr>
                <w:sz w:val="18"/>
                <w:szCs w:val="18"/>
              </w:rPr>
            </w:pPr>
            <w:r>
              <w:rPr>
                <w:sz w:val="18"/>
                <w:szCs w:val="18"/>
              </w:rPr>
              <w:t>-</w:t>
            </w:r>
            <w:r w:rsidR="00364646">
              <w:rPr>
                <w:sz w:val="18"/>
                <w:szCs w:val="18"/>
              </w:rPr>
              <w:t>3,000,000.00</w:t>
            </w:r>
          </w:p>
        </w:tc>
      </w:tr>
      <w:tr w:rsidR="001D6F13" w:rsidTr="001D6F13">
        <w:tc>
          <w:tcPr>
            <w:tcW w:w="2528" w:type="dxa"/>
          </w:tcPr>
          <w:p w:rsidR="001D6F13" w:rsidRDefault="001D6F13" w:rsidP="00635CC5">
            <w:pPr>
              <w:pStyle w:val="Default"/>
              <w:jc w:val="center"/>
              <w:rPr>
                <w:sz w:val="18"/>
                <w:szCs w:val="18"/>
              </w:rPr>
            </w:pPr>
            <w:r>
              <w:rPr>
                <w:sz w:val="18"/>
                <w:szCs w:val="18"/>
              </w:rPr>
              <w:t>2019</w:t>
            </w:r>
          </w:p>
        </w:tc>
        <w:tc>
          <w:tcPr>
            <w:tcW w:w="2528" w:type="dxa"/>
          </w:tcPr>
          <w:p w:rsidR="001D6F13" w:rsidRDefault="00635CC5" w:rsidP="00635CC5">
            <w:pPr>
              <w:pStyle w:val="Default"/>
              <w:jc w:val="right"/>
              <w:rPr>
                <w:sz w:val="18"/>
                <w:szCs w:val="18"/>
              </w:rPr>
            </w:pPr>
            <w:r>
              <w:rPr>
                <w:sz w:val="18"/>
                <w:szCs w:val="18"/>
              </w:rPr>
              <w:t>29,039,207.00</w:t>
            </w:r>
          </w:p>
        </w:tc>
        <w:tc>
          <w:tcPr>
            <w:tcW w:w="2528" w:type="dxa"/>
          </w:tcPr>
          <w:p w:rsidR="001D6F13" w:rsidRDefault="00364646" w:rsidP="00364646">
            <w:pPr>
              <w:pStyle w:val="Default"/>
              <w:jc w:val="right"/>
              <w:rPr>
                <w:sz w:val="18"/>
                <w:szCs w:val="18"/>
              </w:rPr>
            </w:pPr>
            <w:r>
              <w:rPr>
                <w:sz w:val="18"/>
                <w:szCs w:val="18"/>
              </w:rPr>
              <w:t>24,961,047.75</w:t>
            </w:r>
          </w:p>
        </w:tc>
        <w:tc>
          <w:tcPr>
            <w:tcW w:w="2528" w:type="dxa"/>
          </w:tcPr>
          <w:p w:rsidR="001D6F13" w:rsidRDefault="001A5500" w:rsidP="00364646">
            <w:pPr>
              <w:pStyle w:val="Default"/>
              <w:jc w:val="right"/>
              <w:rPr>
                <w:sz w:val="18"/>
                <w:szCs w:val="18"/>
              </w:rPr>
            </w:pPr>
            <w:r>
              <w:rPr>
                <w:sz w:val="18"/>
                <w:szCs w:val="18"/>
              </w:rPr>
              <w:t>-</w:t>
            </w:r>
            <w:r w:rsidR="00364646">
              <w:rPr>
                <w:sz w:val="18"/>
                <w:szCs w:val="18"/>
              </w:rPr>
              <w:t>4,078,159.25</w:t>
            </w:r>
          </w:p>
        </w:tc>
      </w:tr>
      <w:tr w:rsidR="00A87B07" w:rsidTr="001D6F13">
        <w:tc>
          <w:tcPr>
            <w:tcW w:w="2528" w:type="dxa"/>
          </w:tcPr>
          <w:p w:rsidR="00A87B07" w:rsidRDefault="00A87B07" w:rsidP="00635CC5">
            <w:pPr>
              <w:pStyle w:val="Default"/>
              <w:jc w:val="center"/>
              <w:rPr>
                <w:sz w:val="18"/>
                <w:szCs w:val="18"/>
              </w:rPr>
            </w:pPr>
            <w:r>
              <w:rPr>
                <w:sz w:val="18"/>
                <w:szCs w:val="18"/>
              </w:rPr>
              <w:t>2020</w:t>
            </w:r>
          </w:p>
        </w:tc>
        <w:tc>
          <w:tcPr>
            <w:tcW w:w="2528" w:type="dxa"/>
          </w:tcPr>
          <w:p w:rsidR="00A87B07" w:rsidRDefault="00A87B07" w:rsidP="00A87B07">
            <w:pPr>
              <w:pStyle w:val="Default"/>
              <w:jc w:val="right"/>
              <w:rPr>
                <w:sz w:val="18"/>
                <w:szCs w:val="18"/>
              </w:rPr>
            </w:pPr>
            <w:r>
              <w:rPr>
                <w:sz w:val="18"/>
                <w:szCs w:val="18"/>
              </w:rPr>
              <w:t>30,511,555.00</w:t>
            </w:r>
          </w:p>
        </w:tc>
        <w:tc>
          <w:tcPr>
            <w:tcW w:w="2528" w:type="dxa"/>
          </w:tcPr>
          <w:p w:rsidR="00A87B07" w:rsidRDefault="00A87B07" w:rsidP="00A87B07">
            <w:pPr>
              <w:pStyle w:val="Default"/>
              <w:jc w:val="right"/>
              <w:rPr>
                <w:sz w:val="18"/>
                <w:szCs w:val="18"/>
              </w:rPr>
            </w:pPr>
            <w:r>
              <w:rPr>
                <w:sz w:val="18"/>
                <w:szCs w:val="18"/>
              </w:rPr>
              <w:t>24,923,317.38</w:t>
            </w:r>
          </w:p>
        </w:tc>
        <w:tc>
          <w:tcPr>
            <w:tcW w:w="2528" w:type="dxa"/>
          </w:tcPr>
          <w:p w:rsidR="00A87B07" w:rsidRDefault="00A87B07" w:rsidP="00364646">
            <w:pPr>
              <w:pStyle w:val="Default"/>
              <w:jc w:val="right"/>
              <w:rPr>
                <w:sz w:val="18"/>
                <w:szCs w:val="18"/>
              </w:rPr>
            </w:pPr>
            <w:r>
              <w:rPr>
                <w:sz w:val="18"/>
                <w:szCs w:val="18"/>
              </w:rPr>
              <w:t>-5,588,020.50</w:t>
            </w:r>
          </w:p>
        </w:tc>
      </w:tr>
    </w:tbl>
    <w:p w:rsidR="001D6F13" w:rsidRDefault="001D6F13" w:rsidP="00963140">
      <w:pPr>
        <w:pStyle w:val="Default"/>
        <w:jc w:val="both"/>
        <w:rPr>
          <w:sz w:val="18"/>
          <w:szCs w:val="18"/>
        </w:rPr>
      </w:pPr>
    </w:p>
    <w:p w:rsidR="006D5579" w:rsidRDefault="006D5579" w:rsidP="00963140">
      <w:pPr>
        <w:pStyle w:val="Default"/>
        <w:jc w:val="both"/>
        <w:rPr>
          <w:sz w:val="18"/>
          <w:szCs w:val="18"/>
        </w:rPr>
      </w:pPr>
    </w:p>
    <w:p w:rsidR="001A5500" w:rsidRDefault="00DF394B" w:rsidP="00A87B07">
      <w:pPr>
        <w:pStyle w:val="Default"/>
        <w:jc w:val="both"/>
        <w:rPr>
          <w:sz w:val="18"/>
          <w:szCs w:val="18"/>
        </w:rPr>
      </w:pPr>
      <w:r w:rsidRPr="00BB4C26">
        <w:rPr>
          <w:sz w:val="18"/>
          <w:szCs w:val="18"/>
        </w:rPr>
        <w:t xml:space="preserve"> </w:t>
      </w:r>
    </w:p>
    <w:p w:rsidR="007E3949" w:rsidRDefault="00A87B07" w:rsidP="001A5500">
      <w:pPr>
        <w:pStyle w:val="Default"/>
        <w:jc w:val="both"/>
        <w:rPr>
          <w:sz w:val="18"/>
          <w:szCs w:val="18"/>
        </w:rPr>
      </w:pPr>
      <w:r>
        <w:rPr>
          <w:sz w:val="18"/>
          <w:szCs w:val="18"/>
        </w:rPr>
        <w:t>Operamos con una p</w:t>
      </w:r>
      <w:r w:rsidR="001967EA" w:rsidRPr="00BB4C26">
        <w:rPr>
          <w:sz w:val="18"/>
          <w:szCs w:val="18"/>
        </w:rPr>
        <w:t>olítica de</w:t>
      </w:r>
      <w:r>
        <w:rPr>
          <w:sz w:val="18"/>
          <w:szCs w:val="18"/>
        </w:rPr>
        <w:t xml:space="preserve"> austeridad durante este periodo en los siguientes </w:t>
      </w:r>
      <w:proofErr w:type="gramStart"/>
      <w:r>
        <w:rPr>
          <w:sz w:val="18"/>
          <w:szCs w:val="18"/>
        </w:rPr>
        <w:t xml:space="preserve">conceptos </w:t>
      </w:r>
      <w:r w:rsidR="007E3949">
        <w:rPr>
          <w:sz w:val="18"/>
          <w:szCs w:val="18"/>
        </w:rPr>
        <w:t>:</w:t>
      </w:r>
      <w:proofErr w:type="gramEnd"/>
    </w:p>
    <w:p w:rsidR="00310A6D" w:rsidRDefault="00310A6D" w:rsidP="00963140">
      <w:pPr>
        <w:pStyle w:val="Default"/>
        <w:jc w:val="both"/>
        <w:rPr>
          <w:sz w:val="18"/>
          <w:szCs w:val="18"/>
        </w:rPr>
      </w:pPr>
    </w:p>
    <w:p w:rsidR="007E3949" w:rsidRPr="00BB4C26" w:rsidRDefault="007E3949" w:rsidP="007E3949">
      <w:pPr>
        <w:pStyle w:val="Default"/>
        <w:jc w:val="both"/>
        <w:rPr>
          <w:sz w:val="18"/>
          <w:szCs w:val="18"/>
        </w:rPr>
      </w:pPr>
      <w:r w:rsidRPr="00BB4C26">
        <w:rPr>
          <w:sz w:val="18"/>
          <w:szCs w:val="18"/>
        </w:rPr>
        <w:t>1. Austeridad finan</w:t>
      </w:r>
      <w:r w:rsidR="001A5500">
        <w:rPr>
          <w:sz w:val="18"/>
          <w:szCs w:val="18"/>
        </w:rPr>
        <w:t xml:space="preserve">ciera en el gasto del ejercicio (papelería, consumibles, combustible, artículos de limpieza, impresiones) </w:t>
      </w:r>
    </w:p>
    <w:p w:rsidR="007E3949" w:rsidRPr="00BB4C26" w:rsidRDefault="007E3949" w:rsidP="007E3949">
      <w:pPr>
        <w:pStyle w:val="Default"/>
        <w:jc w:val="both"/>
        <w:rPr>
          <w:sz w:val="18"/>
          <w:szCs w:val="18"/>
        </w:rPr>
      </w:pPr>
      <w:r w:rsidRPr="00BB4C26">
        <w:rPr>
          <w:sz w:val="18"/>
          <w:szCs w:val="18"/>
        </w:rPr>
        <w:t xml:space="preserve">2. Operatividad con plantilla reducida y </w:t>
      </w:r>
    </w:p>
    <w:p w:rsidR="007E3949" w:rsidRDefault="007E3949" w:rsidP="007E3949">
      <w:pPr>
        <w:pStyle w:val="Default"/>
        <w:jc w:val="both"/>
        <w:rPr>
          <w:sz w:val="18"/>
          <w:szCs w:val="18"/>
        </w:rPr>
      </w:pPr>
      <w:r w:rsidRPr="00BB4C26">
        <w:rPr>
          <w:sz w:val="18"/>
          <w:szCs w:val="18"/>
        </w:rPr>
        <w:t>3. Reducción Presupuestal.</w:t>
      </w:r>
    </w:p>
    <w:p w:rsidR="00A87B07" w:rsidRPr="00BB4C26" w:rsidRDefault="00A87B07" w:rsidP="007E3949">
      <w:pPr>
        <w:pStyle w:val="Default"/>
        <w:jc w:val="both"/>
        <w:rPr>
          <w:sz w:val="18"/>
          <w:szCs w:val="18"/>
        </w:rPr>
      </w:pPr>
    </w:p>
    <w:p w:rsidR="00A87B07" w:rsidRDefault="00A87B07" w:rsidP="00A87B07">
      <w:pPr>
        <w:pStyle w:val="Default"/>
        <w:jc w:val="both"/>
        <w:rPr>
          <w:sz w:val="18"/>
          <w:szCs w:val="18"/>
        </w:rPr>
      </w:pPr>
      <w:r>
        <w:rPr>
          <w:sz w:val="18"/>
          <w:szCs w:val="18"/>
        </w:rPr>
        <w:t xml:space="preserve">El </w:t>
      </w:r>
      <w:r w:rsidRPr="00BB4C26">
        <w:rPr>
          <w:sz w:val="18"/>
          <w:szCs w:val="18"/>
        </w:rPr>
        <w:t xml:space="preserve"> gasto operativo </w:t>
      </w:r>
      <w:r>
        <w:rPr>
          <w:sz w:val="18"/>
          <w:szCs w:val="18"/>
        </w:rPr>
        <w:t xml:space="preserve">acumulado en el periodo comprendido de enero a diciembre del 2020 </w:t>
      </w:r>
      <w:r w:rsidRPr="00BB4C26">
        <w:rPr>
          <w:sz w:val="18"/>
          <w:szCs w:val="18"/>
        </w:rPr>
        <w:t xml:space="preserve"> del Organismo se distribuyó en</w:t>
      </w:r>
      <w:r>
        <w:rPr>
          <w:sz w:val="18"/>
          <w:szCs w:val="18"/>
        </w:rPr>
        <w:t>:</w:t>
      </w:r>
    </w:p>
    <w:p w:rsidR="00A87B07" w:rsidRDefault="00A87B07" w:rsidP="00A87B07">
      <w:pPr>
        <w:pStyle w:val="Default"/>
        <w:jc w:val="both"/>
        <w:rPr>
          <w:sz w:val="18"/>
          <w:szCs w:val="18"/>
        </w:rPr>
      </w:pPr>
    </w:p>
    <w:p w:rsidR="00A87B07" w:rsidRDefault="00A87B07" w:rsidP="00A87B07">
      <w:pPr>
        <w:pStyle w:val="Default"/>
        <w:numPr>
          <w:ilvl w:val="0"/>
          <w:numId w:val="28"/>
        </w:numPr>
        <w:jc w:val="both"/>
        <w:rPr>
          <w:sz w:val="18"/>
          <w:szCs w:val="18"/>
        </w:rPr>
      </w:pPr>
      <w:r>
        <w:rPr>
          <w:sz w:val="18"/>
          <w:szCs w:val="18"/>
        </w:rPr>
        <w:t xml:space="preserve">El rubro de servicios personales un 84.07 </w:t>
      </w:r>
      <w:r w:rsidRPr="00BB4C26">
        <w:rPr>
          <w:sz w:val="18"/>
          <w:szCs w:val="18"/>
        </w:rPr>
        <w:t xml:space="preserve">% y </w:t>
      </w:r>
    </w:p>
    <w:p w:rsidR="00A87B07" w:rsidRDefault="00A87B07" w:rsidP="00A87B07">
      <w:pPr>
        <w:pStyle w:val="Default"/>
        <w:numPr>
          <w:ilvl w:val="0"/>
          <w:numId w:val="28"/>
        </w:numPr>
        <w:jc w:val="both"/>
        <w:rPr>
          <w:sz w:val="18"/>
          <w:szCs w:val="18"/>
        </w:rPr>
      </w:pPr>
      <w:r>
        <w:rPr>
          <w:sz w:val="18"/>
          <w:szCs w:val="18"/>
        </w:rPr>
        <w:t>En el rubro de</w:t>
      </w:r>
      <w:r w:rsidRPr="00BB4C26">
        <w:rPr>
          <w:sz w:val="18"/>
          <w:szCs w:val="18"/>
        </w:rPr>
        <w:t xml:space="preserve"> Materiales y Suministros, Servicios Generales y Compra de Activos.  </w:t>
      </w:r>
      <w:r>
        <w:rPr>
          <w:sz w:val="18"/>
          <w:szCs w:val="18"/>
        </w:rPr>
        <w:t>15.93</w:t>
      </w:r>
      <w:r w:rsidRPr="00BB4C26">
        <w:rPr>
          <w:sz w:val="18"/>
          <w:szCs w:val="18"/>
        </w:rPr>
        <w:t>%</w:t>
      </w:r>
    </w:p>
    <w:p w:rsidR="00A87B07" w:rsidRDefault="00A87B07" w:rsidP="00A87B07">
      <w:pPr>
        <w:pStyle w:val="Default"/>
        <w:ind w:left="408"/>
        <w:jc w:val="both"/>
        <w:rPr>
          <w:sz w:val="18"/>
          <w:szCs w:val="18"/>
        </w:rPr>
      </w:pPr>
    </w:p>
    <w:p w:rsidR="007E3949" w:rsidRDefault="007E3949" w:rsidP="007E3949">
      <w:pPr>
        <w:pStyle w:val="Default"/>
        <w:ind w:left="720"/>
        <w:jc w:val="both"/>
        <w:rPr>
          <w:b/>
          <w:bCs/>
          <w:sz w:val="18"/>
          <w:szCs w:val="18"/>
        </w:rPr>
      </w:pPr>
    </w:p>
    <w:p w:rsidR="007E3949" w:rsidRDefault="007E3949" w:rsidP="007E3949">
      <w:pPr>
        <w:pStyle w:val="Default"/>
        <w:ind w:left="720"/>
        <w:jc w:val="both"/>
        <w:rPr>
          <w:b/>
          <w:bCs/>
          <w:sz w:val="18"/>
          <w:szCs w:val="18"/>
        </w:rPr>
      </w:pPr>
    </w:p>
    <w:p w:rsidR="007E3949" w:rsidRPr="00EE7CD3" w:rsidRDefault="007E3949" w:rsidP="007E3949">
      <w:pPr>
        <w:pStyle w:val="Default"/>
        <w:ind w:left="720"/>
        <w:jc w:val="both"/>
        <w:rPr>
          <w:b/>
          <w:bCs/>
          <w:sz w:val="18"/>
          <w:szCs w:val="18"/>
          <w:u w:val="single"/>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rsidR="00C22C2F" w:rsidRPr="00BB4C26" w:rsidRDefault="00C22C2F" w:rsidP="00C22C2F">
      <w:pPr>
        <w:pStyle w:val="Default"/>
        <w:ind w:left="720"/>
        <w:jc w:val="both"/>
        <w:rPr>
          <w:sz w:val="18"/>
          <w:szCs w:val="18"/>
        </w:rPr>
      </w:pPr>
    </w:p>
    <w:p w:rsidR="005D3CDE" w:rsidRPr="00BB4C26" w:rsidRDefault="005D3CDE" w:rsidP="00963140">
      <w:pPr>
        <w:pStyle w:val="Default"/>
        <w:jc w:val="both"/>
        <w:rPr>
          <w:b/>
          <w:sz w:val="18"/>
          <w:szCs w:val="18"/>
        </w:rPr>
      </w:pPr>
      <w:r w:rsidRPr="00BB4C26">
        <w:rPr>
          <w:b/>
          <w:sz w:val="18"/>
          <w:szCs w:val="18"/>
        </w:rPr>
        <w:t>FECHA DE CREACION:</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w:t>
      </w:r>
      <w:r w:rsidRPr="000F2A9D">
        <w:rPr>
          <w:rFonts w:ascii="Arial" w:hAnsi="Arial" w:cs="Arial"/>
          <w:sz w:val="18"/>
          <w:szCs w:val="18"/>
        </w:rPr>
        <w:lastRenderedPageBreak/>
        <w:t>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rsidR="000F2A9D" w:rsidRDefault="000F2A9D" w:rsidP="00963140">
      <w:pPr>
        <w:pStyle w:val="Default"/>
        <w:jc w:val="both"/>
        <w:rPr>
          <w:sz w:val="18"/>
          <w:szCs w:val="18"/>
        </w:rPr>
      </w:pPr>
    </w:p>
    <w:p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rsidR="009C52BF" w:rsidRDefault="009C52BF" w:rsidP="009C52BF">
      <w:pPr>
        <w:pStyle w:val="Default"/>
        <w:numPr>
          <w:ilvl w:val="0"/>
          <w:numId w:val="11"/>
        </w:numPr>
        <w:jc w:val="both"/>
        <w:rPr>
          <w:sz w:val="18"/>
          <w:szCs w:val="18"/>
        </w:rPr>
      </w:pPr>
      <w:r>
        <w:rPr>
          <w:sz w:val="18"/>
          <w:szCs w:val="18"/>
        </w:rPr>
        <w:t>Presidencia.</w:t>
      </w:r>
    </w:p>
    <w:p w:rsidR="009C52BF" w:rsidRPr="009C52BF" w:rsidRDefault="009C52BF" w:rsidP="009C52BF">
      <w:pPr>
        <w:pStyle w:val="Default"/>
        <w:numPr>
          <w:ilvl w:val="0"/>
          <w:numId w:val="11"/>
        </w:numPr>
        <w:jc w:val="both"/>
        <w:rPr>
          <w:sz w:val="18"/>
          <w:szCs w:val="18"/>
        </w:rPr>
      </w:pPr>
      <w:proofErr w:type="spellStart"/>
      <w:r w:rsidRPr="009C52BF">
        <w:rPr>
          <w:sz w:val="18"/>
          <w:szCs w:val="18"/>
        </w:rPr>
        <w:t>Visitaduría</w:t>
      </w:r>
      <w:proofErr w:type="spellEnd"/>
      <w:r w:rsidRPr="009C52BF">
        <w:rPr>
          <w:sz w:val="18"/>
          <w:szCs w:val="18"/>
        </w:rPr>
        <w:t xml:space="preserve">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w:t>
      </w:r>
      <w:proofErr w:type="spellStart"/>
      <w:r>
        <w:rPr>
          <w:sz w:val="18"/>
          <w:szCs w:val="18"/>
        </w:rPr>
        <w:t>Guasave</w:t>
      </w:r>
      <w:proofErr w:type="spellEnd"/>
      <w:r>
        <w:rPr>
          <w:sz w:val="18"/>
          <w:szCs w:val="18"/>
        </w:rPr>
        <w:t xml:space="preserve"> Y Guamúchil.</w:t>
      </w:r>
    </w:p>
    <w:p w:rsidR="009C52BF" w:rsidRDefault="009C52BF" w:rsidP="009C52BF">
      <w:pPr>
        <w:pStyle w:val="Default"/>
        <w:numPr>
          <w:ilvl w:val="0"/>
          <w:numId w:val="11"/>
        </w:numPr>
        <w:jc w:val="both"/>
        <w:rPr>
          <w:sz w:val="18"/>
          <w:szCs w:val="18"/>
        </w:rPr>
      </w:pPr>
      <w:r>
        <w:rPr>
          <w:sz w:val="18"/>
          <w:szCs w:val="18"/>
        </w:rPr>
        <w:t>Secretaría Técnica.</w:t>
      </w:r>
    </w:p>
    <w:p w:rsidR="009C52BF" w:rsidRDefault="009C52BF" w:rsidP="009C52BF">
      <w:pPr>
        <w:pStyle w:val="Default"/>
        <w:numPr>
          <w:ilvl w:val="0"/>
          <w:numId w:val="11"/>
        </w:numPr>
        <w:jc w:val="both"/>
        <w:rPr>
          <w:sz w:val="18"/>
          <w:szCs w:val="18"/>
        </w:rPr>
      </w:pPr>
      <w:r>
        <w:rPr>
          <w:sz w:val="18"/>
          <w:szCs w:val="18"/>
        </w:rPr>
        <w:t>Secretaría Ejecutiva.</w:t>
      </w:r>
    </w:p>
    <w:p w:rsidR="009C52BF" w:rsidRDefault="009C52BF" w:rsidP="009C52BF">
      <w:pPr>
        <w:pStyle w:val="Default"/>
        <w:numPr>
          <w:ilvl w:val="0"/>
          <w:numId w:val="11"/>
        </w:numPr>
        <w:jc w:val="both"/>
        <w:rPr>
          <w:sz w:val="18"/>
          <w:szCs w:val="18"/>
        </w:rPr>
      </w:pPr>
      <w:r>
        <w:rPr>
          <w:sz w:val="18"/>
          <w:szCs w:val="18"/>
        </w:rPr>
        <w:t>Órgano Interno de Control.</w:t>
      </w:r>
    </w:p>
    <w:p w:rsidR="009C52BF" w:rsidRDefault="009C52BF" w:rsidP="009C52BF">
      <w:pPr>
        <w:pStyle w:val="Default"/>
        <w:numPr>
          <w:ilvl w:val="0"/>
          <w:numId w:val="11"/>
        </w:numPr>
        <w:jc w:val="both"/>
        <w:rPr>
          <w:sz w:val="18"/>
          <w:szCs w:val="18"/>
        </w:rPr>
      </w:pPr>
      <w:r>
        <w:rPr>
          <w:sz w:val="18"/>
          <w:szCs w:val="18"/>
        </w:rPr>
        <w:t>Dirección de Administración.</w:t>
      </w:r>
    </w:p>
    <w:p w:rsidR="009C52BF" w:rsidRPr="009C52BF" w:rsidRDefault="009C52BF" w:rsidP="009C52BF">
      <w:pPr>
        <w:pStyle w:val="Default"/>
        <w:ind w:left="720"/>
        <w:jc w:val="both"/>
        <w:rPr>
          <w:sz w:val="18"/>
          <w:szCs w:val="18"/>
        </w:rPr>
      </w:pPr>
    </w:p>
    <w:p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rsidR="00963140" w:rsidRPr="00BB4C26" w:rsidRDefault="00963140" w:rsidP="00963140">
      <w:pPr>
        <w:pStyle w:val="Default"/>
        <w:jc w:val="both"/>
        <w:rPr>
          <w:b/>
          <w:bCs/>
          <w:sz w:val="18"/>
          <w:szCs w:val="18"/>
        </w:rPr>
      </w:pP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rsidR="00655F24" w:rsidRDefault="00655F24" w:rsidP="00655F24">
      <w:pPr>
        <w:pStyle w:val="Default"/>
        <w:ind w:left="720"/>
        <w:jc w:val="both"/>
        <w:rPr>
          <w:b/>
          <w:bCs/>
          <w:sz w:val="18"/>
          <w:szCs w:val="18"/>
        </w:rPr>
      </w:pPr>
    </w:p>
    <w:p w:rsidR="00655F24" w:rsidRDefault="00655F24" w:rsidP="00655F24">
      <w:pPr>
        <w:pStyle w:val="Default"/>
        <w:ind w:left="720"/>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rsidR="00C22C2F" w:rsidRPr="00BB4C26" w:rsidRDefault="00C22C2F" w:rsidP="00C22C2F">
      <w:pPr>
        <w:pStyle w:val="Default"/>
        <w:ind w:left="720"/>
        <w:jc w:val="both"/>
        <w:rPr>
          <w:b/>
          <w:bCs/>
          <w:sz w:val="18"/>
          <w:szCs w:val="18"/>
        </w:rPr>
      </w:pPr>
    </w:p>
    <w:p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5D3CDE" w:rsidRPr="00BB4C26" w:rsidRDefault="005D3CDE" w:rsidP="00963140">
      <w:pPr>
        <w:pStyle w:val="Default"/>
        <w:jc w:val="both"/>
        <w:rPr>
          <w:i/>
          <w:sz w:val="18"/>
          <w:szCs w:val="18"/>
        </w:rPr>
      </w:pPr>
      <w:r w:rsidRPr="00BB4C26">
        <w:rPr>
          <w:i/>
          <w:sz w:val="18"/>
          <w:szCs w:val="18"/>
        </w:rPr>
        <w:t>.</w:t>
      </w:r>
    </w:p>
    <w:p w:rsidR="00963140" w:rsidRPr="003D1377" w:rsidRDefault="00963140" w:rsidP="00963140">
      <w:pPr>
        <w:pStyle w:val="Default"/>
        <w:jc w:val="both"/>
        <w:rPr>
          <w:b/>
          <w:i/>
          <w:sz w:val="18"/>
          <w:szCs w:val="18"/>
        </w:rPr>
      </w:pPr>
      <w:r w:rsidRPr="003D1377">
        <w:rPr>
          <w:b/>
          <w:i/>
          <w:sz w:val="18"/>
          <w:szCs w:val="18"/>
        </w:rPr>
        <w:tab/>
      </w:r>
    </w:p>
    <w:p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rsidR="003D1377" w:rsidRPr="00BB4C26" w:rsidRDefault="003D1377" w:rsidP="00963140">
      <w:pPr>
        <w:pStyle w:val="Default"/>
        <w:jc w:val="both"/>
        <w:rPr>
          <w:sz w:val="18"/>
          <w:szCs w:val="18"/>
        </w:rPr>
      </w:pPr>
    </w:p>
    <w:p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 xml:space="preserve">Establecer programas de atención a </w:t>
      </w:r>
      <w:proofErr w:type="spellStart"/>
      <w:r w:rsidRPr="003D1377">
        <w:rPr>
          <w:rFonts w:ascii="Arial" w:eastAsia="Times New Roman" w:hAnsi="Arial" w:cs="Arial"/>
          <w:sz w:val="18"/>
          <w:szCs w:val="18"/>
          <w:lang w:eastAsia="es-MX"/>
        </w:rPr>
        <w:t>victimas</w:t>
      </w:r>
      <w:proofErr w:type="spellEnd"/>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rsidR="005D3CDE" w:rsidRPr="00BB4C26" w:rsidRDefault="005D3CDE" w:rsidP="00963140">
      <w:pPr>
        <w:pStyle w:val="Default"/>
        <w:jc w:val="both"/>
        <w:rPr>
          <w:i/>
          <w:sz w:val="18"/>
          <w:szCs w:val="18"/>
        </w:rPr>
      </w:pPr>
    </w:p>
    <w:p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rsidR="003D1377" w:rsidRDefault="003D1377"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A87B07">
        <w:rPr>
          <w:sz w:val="18"/>
          <w:szCs w:val="18"/>
        </w:rPr>
        <w:t>Diciembre</w:t>
      </w:r>
      <w:r w:rsidR="00840100">
        <w:rPr>
          <w:sz w:val="18"/>
          <w:szCs w:val="18"/>
        </w:rPr>
        <w:t xml:space="preserve"> </w:t>
      </w:r>
      <w:r w:rsidR="00B949F5">
        <w:rPr>
          <w:sz w:val="18"/>
          <w:szCs w:val="18"/>
        </w:rPr>
        <w:t xml:space="preserve">de </w:t>
      </w:r>
      <w:r w:rsidR="004E77FA">
        <w:rPr>
          <w:sz w:val="18"/>
          <w:szCs w:val="18"/>
        </w:rPr>
        <w:t xml:space="preserve"> 20</w:t>
      </w:r>
      <w:r w:rsidR="005931CE">
        <w:rPr>
          <w:sz w:val="18"/>
          <w:szCs w:val="18"/>
        </w:rPr>
        <w:t>20</w:t>
      </w:r>
      <w:r w:rsidR="003D1377">
        <w:rPr>
          <w:sz w:val="18"/>
          <w:szCs w:val="18"/>
        </w:rPr>
        <w:t xml:space="preserve">. </w:t>
      </w:r>
    </w:p>
    <w:p w:rsidR="005D3CDE" w:rsidRPr="00BB4C26" w:rsidRDefault="005D3CDE" w:rsidP="00963140">
      <w:pPr>
        <w:pStyle w:val="Default"/>
        <w:jc w:val="both"/>
        <w:rPr>
          <w:i/>
          <w:sz w:val="18"/>
          <w:szCs w:val="18"/>
        </w:rPr>
      </w:pPr>
    </w:p>
    <w:p w:rsidR="003D1377" w:rsidRPr="003D1377" w:rsidRDefault="003D1377" w:rsidP="00963140">
      <w:pPr>
        <w:pStyle w:val="Default"/>
        <w:jc w:val="both"/>
        <w:rPr>
          <w:b/>
          <w:sz w:val="18"/>
          <w:szCs w:val="18"/>
        </w:rPr>
      </w:pPr>
    </w:p>
    <w:p w:rsidR="00963140" w:rsidRPr="003D1377" w:rsidRDefault="00963140" w:rsidP="00963140">
      <w:pPr>
        <w:pStyle w:val="Default"/>
        <w:jc w:val="both"/>
        <w:rPr>
          <w:b/>
          <w:sz w:val="18"/>
          <w:szCs w:val="18"/>
        </w:rPr>
      </w:pPr>
      <w:r w:rsidRPr="003D1377">
        <w:rPr>
          <w:b/>
          <w:sz w:val="18"/>
          <w:szCs w:val="18"/>
        </w:rPr>
        <w:t xml:space="preserve">d) Régimen jurídico </w:t>
      </w:r>
    </w:p>
    <w:p w:rsidR="003D1377" w:rsidRPr="00BB4C26" w:rsidRDefault="003D1377" w:rsidP="00963140">
      <w:pPr>
        <w:pStyle w:val="Default"/>
        <w:jc w:val="both"/>
        <w:rPr>
          <w:sz w:val="18"/>
          <w:szCs w:val="18"/>
        </w:rPr>
      </w:pPr>
    </w:p>
    <w:p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rsidR="003D1377" w:rsidRPr="003D1377" w:rsidRDefault="003D1377" w:rsidP="00963140">
      <w:pPr>
        <w:pStyle w:val="Default"/>
        <w:ind w:firstLine="708"/>
        <w:jc w:val="both"/>
        <w:rPr>
          <w:b/>
          <w:i/>
          <w:sz w:val="18"/>
          <w:szCs w:val="18"/>
        </w:rPr>
      </w:pPr>
    </w:p>
    <w:p w:rsidR="005D3CDE" w:rsidRPr="003D1377" w:rsidRDefault="005D3CDE" w:rsidP="00963140">
      <w:pPr>
        <w:pStyle w:val="Default"/>
        <w:ind w:firstLine="708"/>
        <w:jc w:val="both"/>
        <w:rPr>
          <w:b/>
          <w:i/>
          <w:sz w:val="18"/>
          <w:szCs w:val="18"/>
        </w:rPr>
      </w:pPr>
    </w:p>
    <w:p w:rsidR="005D3CDE" w:rsidRPr="003D1377" w:rsidRDefault="00963140" w:rsidP="00963140">
      <w:pPr>
        <w:pStyle w:val="Default"/>
        <w:jc w:val="both"/>
        <w:rPr>
          <w:b/>
          <w:sz w:val="18"/>
          <w:szCs w:val="18"/>
        </w:rPr>
      </w:pPr>
      <w:r w:rsidRPr="003D1377">
        <w:rPr>
          <w:b/>
          <w:sz w:val="18"/>
          <w:szCs w:val="18"/>
        </w:rPr>
        <w:t>e) Consideraciones fiscales del ente:</w:t>
      </w:r>
    </w:p>
    <w:p w:rsidR="00567E38" w:rsidRPr="00BB4C26" w:rsidRDefault="00567E38"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rsidR="00963140" w:rsidRPr="003D1377" w:rsidRDefault="00963140" w:rsidP="00963140">
      <w:pPr>
        <w:pStyle w:val="Default"/>
        <w:jc w:val="both"/>
        <w:rPr>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522FE9" w:rsidRDefault="00963140" w:rsidP="00963140">
      <w:pPr>
        <w:pStyle w:val="Default"/>
        <w:jc w:val="both"/>
        <w:rPr>
          <w:b/>
          <w:sz w:val="18"/>
          <w:szCs w:val="18"/>
        </w:rPr>
      </w:pPr>
      <w:r w:rsidRPr="001843C9">
        <w:rPr>
          <w:b/>
          <w:sz w:val="18"/>
          <w:szCs w:val="18"/>
        </w:rPr>
        <w:t xml:space="preserve">f) Estructura organizacional básica </w:t>
      </w:r>
    </w:p>
    <w:p w:rsidR="00840100" w:rsidRDefault="00A87B07" w:rsidP="00963140">
      <w:pPr>
        <w:pStyle w:val="Default"/>
        <w:jc w:val="both"/>
        <w:rPr>
          <w:sz w:val="18"/>
          <w:szCs w:val="18"/>
        </w:rPr>
      </w:pPr>
      <w:r>
        <w:rPr>
          <w:noProof/>
          <w:sz w:val="18"/>
          <w:szCs w:val="18"/>
          <w:lang w:eastAsia="es-MX"/>
        </w:rPr>
        <w:drawing>
          <wp:anchor distT="0" distB="0" distL="114300" distR="114300" simplePos="0" relativeHeight="251658240" behindDoc="0" locked="0" layoutInCell="1" allowOverlap="1">
            <wp:simplePos x="0" y="0"/>
            <wp:positionH relativeFrom="column">
              <wp:posOffset>-175260</wp:posOffset>
            </wp:positionH>
            <wp:positionV relativeFrom="paragraph">
              <wp:posOffset>62865</wp:posOffset>
            </wp:positionV>
            <wp:extent cx="6503670" cy="3672840"/>
            <wp:effectExtent l="19050" t="0" r="0" b="0"/>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 cstate="print"/>
                    <a:srcRect/>
                    <a:stretch>
                      <a:fillRect/>
                    </a:stretch>
                  </pic:blipFill>
                  <pic:spPr bwMode="auto">
                    <a:xfrm>
                      <a:off x="0" y="0"/>
                      <a:ext cx="6503670" cy="3672840"/>
                    </a:xfrm>
                    <a:prstGeom prst="rect">
                      <a:avLst/>
                    </a:prstGeom>
                    <a:noFill/>
                  </pic:spPr>
                </pic:pic>
              </a:graphicData>
            </a:graphic>
          </wp:anchor>
        </w:drawing>
      </w:r>
      <w:r w:rsidR="00404C37">
        <w:rPr>
          <w:sz w:val="18"/>
          <w:szCs w:val="18"/>
        </w:rPr>
      </w:r>
      <w:r w:rsidR="00404C37">
        <w:rPr>
          <w:sz w:val="18"/>
          <w:szCs w:val="18"/>
        </w:rPr>
        <w:pict>
          <v:group id="_x0000_s1064" editas="canvas" style="width:498.6pt;height:4in;mso-position-horizontal-relative:char;mso-position-vertical-relative:line" coordsize="9972,57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3" type="#_x0000_t75" style="position:absolute;width:9972;height:5760" o:preferrelative="f">
              <v:fill o:detectmouseclick="t"/>
              <v:path o:extrusionok="t" o:connecttype="none"/>
              <o:lock v:ext="edit" text="t"/>
            </v:shape>
            <w10:wrap type="none"/>
            <w10:anchorlock/>
          </v:group>
        </w:pict>
      </w:r>
    </w:p>
    <w:p w:rsidR="000F2A9D" w:rsidRDefault="000F2A9D" w:rsidP="00963140">
      <w:pPr>
        <w:pStyle w:val="Default"/>
        <w:jc w:val="both"/>
        <w:rPr>
          <w:sz w:val="18"/>
          <w:szCs w:val="18"/>
        </w:rPr>
      </w:pPr>
    </w:p>
    <w:p w:rsidR="000F2A9D" w:rsidRPr="00BB4C26" w:rsidRDefault="000F2A9D" w:rsidP="00963140">
      <w:pPr>
        <w:pStyle w:val="Default"/>
        <w:jc w:val="both"/>
        <w:rPr>
          <w:sz w:val="18"/>
          <w:szCs w:val="18"/>
        </w:rPr>
      </w:pPr>
    </w:p>
    <w:p w:rsidR="00567E38" w:rsidRPr="00BB4C26" w:rsidRDefault="00567E38" w:rsidP="00963140">
      <w:pPr>
        <w:pStyle w:val="Default"/>
        <w:jc w:val="both"/>
        <w:rPr>
          <w:sz w:val="18"/>
          <w:szCs w:val="18"/>
        </w:rPr>
      </w:pPr>
    </w:p>
    <w:p w:rsidR="00567E38" w:rsidRPr="00BB4C26" w:rsidRDefault="00567E38" w:rsidP="00963140">
      <w:pPr>
        <w:pStyle w:val="Default"/>
        <w:jc w:val="both"/>
        <w:rPr>
          <w:sz w:val="18"/>
          <w:szCs w:val="18"/>
        </w:rPr>
      </w:pPr>
    </w:p>
    <w:p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rsidR="00EE7CD3" w:rsidRDefault="00EE7CD3" w:rsidP="00963140">
      <w:pPr>
        <w:pStyle w:val="Default"/>
        <w:jc w:val="both"/>
        <w:rPr>
          <w:b/>
          <w:bCs/>
          <w:sz w:val="18"/>
          <w:szCs w:val="18"/>
        </w:rPr>
      </w:pPr>
    </w:p>
    <w:p w:rsidR="00EE7CD3" w:rsidRDefault="00EE7CD3" w:rsidP="00963140">
      <w:pPr>
        <w:pStyle w:val="Default"/>
        <w:jc w:val="both"/>
        <w:rPr>
          <w:b/>
          <w:bCs/>
          <w:sz w:val="18"/>
          <w:szCs w:val="18"/>
        </w:rPr>
      </w:pPr>
    </w:p>
    <w:p w:rsidR="000F2A9D" w:rsidRDefault="000F2A9D" w:rsidP="00963140">
      <w:pPr>
        <w:pStyle w:val="Default"/>
        <w:jc w:val="both"/>
        <w:rPr>
          <w:b/>
          <w:bCs/>
          <w:sz w:val="18"/>
          <w:szCs w:val="18"/>
        </w:rPr>
      </w:pPr>
    </w:p>
    <w:p w:rsidR="00EE7CD3" w:rsidRPr="001843C9" w:rsidRDefault="00EE7CD3" w:rsidP="00963140">
      <w:pPr>
        <w:pStyle w:val="Default"/>
        <w:jc w:val="both"/>
        <w:rPr>
          <w:b/>
          <w:bCs/>
          <w:sz w:val="18"/>
          <w:szCs w:val="18"/>
        </w:rPr>
      </w:pPr>
    </w:p>
    <w:p w:rsidR="001401C8" w:rsidRPr="00EE7CD3" w:rsidRDefault="001401C8" w:rsidP="00963140">
      <w:pPr>
        <w:pStyle w:val="Default"/>
        <w:jc w:val="both"/>
        <w:rPr>
          <w:b/>
          <w:bCs/>
          <w:sz w:val="18"/>
          <w:szCs w:val="18"/>
          <w:u w:val="single"/>
        </w:rPr>
      </w:pPr>
    </w:p>
    <w:p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rsidR="007B69A0" w:rsidRPr="00BB4C26" w:rsidRDefault="007B69A0" w:rsidP="00963140">
      <w:pPr>
        <w:pStyle w:val="Default"/>
        <w:jc w:val="both"/>
        <w:rPr>
          <w:sz w:val="18"/>
          <w:szCs w:val="18"/>
        </w:rPr>
      </w:pPr>
    </w:p>
    <w:p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rsidR="000F2A9D" w:rsidRPr="00BB4C26" w:rsidRDefault="000F2A9D" w:rsidP="00963140">
      <w:pPr>
        <w:pStyle w:val="Default"/>
        <w:jc w:val="both"/>
        <w:rPr>
          <w:sz w:val="18"/>
          <w:szCs w:val="18"/>
        </w:rPr>
      </w:pPr>
    </w:p>
    <w:p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843C9" w:rsidRPr="00BB4C26" w:rsidRDefault="001843C9" w:rsidP="00963140">
      <w:pPr>
        <w:pStyle w:val="Default"/>
        <w:jc w:val="both"/>
        <w:rPr>
          <w:sz w:val="18"/>
          <w:szCs w:val="18"/>
        </w:rPr>
      </w:pPr>
    </w:p>
    <w:p w:rsidR="001401C8" w:rsidRDefault="00C70742" w:rsidP="00963140">
      <w:pPr>
        <w:pStyle w:val="Default"/>
        <w:jc w:val="both"/>
        <w:rPr>
          <w:sz w:val="18"/>
          <w:szCs w:val="18"/>
        </w:rPr>
      </w:pPr>
      <w:proofErr w:type="gramStart"/>
      <w:r w:rsidRPr="00BB4C26">
        <w:rPr>
          <w:sz w:val="18"/>
          <w:szCs w:val="18"/>
        </w:rPr>
        <w:t>c)</w:t>
      </w:r>
      <w:proofErr w:type="gramEnd"/>
      <w:r w:rsidRPr="00BB4C26">
        <w:rPr>
          <w:sz w:val="18"/>
          <w:szCs w:val="18"/>
        </w:rPr>
        <w:t>. Postulados Básicos de Contabilidad.</w:t>
      </w:r>
    </w:p>
    <w:p w:rsidR="001843C9" w:rsidRDefault="001843C9" w:rsidP="001843C9">
      <w:pPr>
        <w:pStyle w:val="Default"/>
        <w:numPr>
          <w:ilvl w:val="0"/>
          <w:numId w:val="14"/>
        </w:numPr>
        <w:jc w:val="both"/>
        <w:rPr>
          <w:sz w:val="18"/>
          <w:szCs w:val="18"/>
        </w:rPr>
      </w:pPr>
      <w:r>
        <w:rPr>
          <w:sz w:val="18"/>
          <w:szCs w:val="18"/>
        </w:rPr>
        <w:t>Sustancia Económica</w:t>
      </w:r>
    </w:p>
    <w:p w:rsidR="001843C9" w:rsidRDefault="001843C9" w:rsidP="001843C9">
      <w:pPr>
        <w:pStyle w:val="Default"/>
        <w:numPr>
          <w:ilvl w:val="0"/>
          <w:numId w:val="14"/>
        </w:numPr>
        <w:jc w:val="both"/>
        <w:rPr>
          <w:sz w:val="18"/>
          <w:szCs w:val="18"/>
        </w:rPr>
      </w:pPr>
      <w:r>
        <w:rPr>
          <w:sz w:val="18"/>
          <w:szCs w:val="18"/>
        </w:rPr>
        <w:t>Entes Públicos</w:t>
      </w:r>
    </w:p>
    <w:p w:rsidR="001843C9" w:rsidRDefault="001843C9" w:rsidP="001843C9">
      <w:pPr>
        <w:pStyle w:val="Default"/>
        <w:numPr>
          <w:ilvl w:val="0"/>
          <w:numId w:val="14"/>
        </w:numPr>
        <w:jc w:val="both"/>
        <w:rPr>
          <w:sz w:val="18"/>
          <w:szCs w:val="18"/>
        </w:rPr>
      </w:pPr>
      <w:r>
        <w:rPr>
          <w:sz w:val="18"/>
          <w:szCs w:val="18"/>
        </w:rPr>
        <w:t>Existencia Permanente</w:t>
      </w:r>
    </w:p>
    <w:p w:rsidR="001843C9" w:rsidRDefault="001843C9" w:rsidP="001843C9">
      <w:pPr>
        <w:pStyle w:val="Default"/>
        <w:numPr>
          <w:ilvl w:val="0"/>
          <w:numId w:val="14"/>
        </w:numPr>
        <w:jc w:val="both"/>
        <w:rPr>
          <w:sz w:val="18"/>
          <w:szCs w:val="18"/>
        </w:rPr>
      </w:pPr>
      <w:r>
        <w:rPr>
          <w:sz w:val="18"/>
          <w:szCs w:val="18"/>
        </w:rPr>
        <w:t>Revelación Suficiente</w:t>
      </w:r>
    </w:p>
    <w:p w:rsidR="001843C9" w:rsidRDefault="001843C9" w:rsidP="001843C9">
      <w:pPr>
        <w:pStyle w:val="Default"/>
        <w:numPr>
          <w:ilvl w:val="0"/>
          <w:numId w:val="14"/>
        </w:numPr>
        <w:jc w:val="both"/>
        <w:rPr>
          <w:sz w:val="18"/>
          <w:szCs w:val="18"/>
        </w:rPr>
      </w:pPr>
      <w:r>
        <w:rPr>
          <w:sz w:val="18"/>
          <w:szCs w:val="18"/>
        </w:rPr>
        <w:t>Importancia Relativa</w:t>
      </w:r>
    </w:p>
    <w:p w:rsidR="001843C9" w:rsidRDefault="001843C9" w:rsidP="001843C9">
      <w:pPr>
        <w:pStyle w:val="Default"/>
        <w:numPr>
          <w:ilvl w:val="0"/>
          <w:numId w:val="14"/>
        </w:numPr>
        <w:jc w:val="both"/>
        <w:rPr>
          <w:sz w:val="18"/>
          <w:szCs w:val="18"/>
        </w:rPr>
      </w:pPr>
      <w:r>
        <w:rPr>
          <w:sz w:val="18"/>
          <w:szCs w:val="18"/>
        </w:rPr>
        <w:t>Registro e Integración Presupuestaria</w:t>
      </w:r>
    </w:p>
    <w:p w:rsidR="001843C9" w:rsidRDefault="001843C9" w:rsidP="001843C9">
      <w:pPr>
        <w:pStyle w:val="Default"/>
        <w:numPr>
          <w:ilvl w:val="0"/>
          <w:numId w:val="14"/>
        </w:numPr>
        <w:jc w:val="both"/>
        <w:rPr>
          <w:sz w:val="18"/>
          <w:szCs w:val="18"/>
        </w:rPr>
      </w:pPr>
      <w:r>
        <w:rPr>
          <w:sz w:val="18"/>
          <w:szCs w:val="18"/>
        </w:rPr>
        <w:t>Consolidación de la Información Financiera</w:t>
      </w:r>
    </w:p>
    <w:p w:rsidR="001843C9" w:rsidRDefault="001843C9" w:rsidP="001843C9">
      <w:pPr>
        <w:pStyle w:val="Default"/>
        <w:numPr>
          <w:ilvl w:val="0"/>
          <w:numId w:val="14"/>
        </w:numPr>
        <w:jc w:val="both"/>
        <w:rPr>
          <w:sz w:val="18"/>
          <w:szCs w:val="18"/>
        </w:rPr>
      </w:pPr>
      <w:r>
        <w:rPr>
          <w:sz w:val="18"/>
          <w:szCs w:val="18"/>
        </w:rPr>
        <w:t>Devengo Contable</w:t>
      </w:r>
    </w:p>
    <w:p w:rsidR="001843C9" w:rsidRDefault="001843C9" w:rsidP="001843C9">
      <w:pPr>
        <w:pStyle w:val="Default"/>
        <w:numPr>
          <w:ilvl w:val="0"/>
          <w:numId w:val="14"/>
        </w:numPr>
        <w:jc w:val="both"/>
        <w:rPr>
          <w:sz w:val="18"/>
          <w:szCs w:val="18"/>
        </w:rPr>
      </w:pPr>
      <w:r>
        <w:rPr>
          <w:sz w:val="18"/>
          <w:szCs w:val="18"/>
        </w:rPr>
        <w:lastRenderedPageBreak/>
        <w:t>Valuación</w:t>
      </w:r>
    </w:p>
    <w:p w:rsidR="001843C9" w:rsidRDefault="001843C9" w:rsidP="001843C9">
      <w:pPr>
        <w:pStyle w:val="Default"/>
        <w:numPr>
          <w:ilvl w:val="0"/>
          <w:numId w:val="14"/>
        </w:numPr>
        <w:jc w:val="both"/>
        <w:rPr>
          <w:sz w:val="18"/>
          <w:szCs w:val="18"/>
        </w:rPr>
      </w:pPr>
      <w:r>
        <w:rPr>
          <w:sz w:val="18"/>
          <w:szCs w:val="18"/>
        </w:rPr>
        <w:t>Dualidad Económica</w:t>
      </w:r>
    </w:p>
    <w:p w:rsidR="001843C9" w:rsidRDefault="001843C9" w:rsidP="001843C9">
      <w:pPr>
        <w:pStyle w:val="Default"/>
        <w:numPr>
          <w:ilvl w:val="0"/>
          <w:numId w:val="14"/>
        </w:numPr>
        <w:jc w:val="both"/>
        <w:rPr>
          <w:sz w:val="18"/>
          <w:szCs w:val="18"/>
        </w:rPr>
      </w:pPr>
      <w:r>
        <w:rPr>
          <w:sz w:val="18"/>
          <w:szCs w:val="18"/>
        </w:rPr>
        <w:t>Consistencia</w:t>
      </w:r>
    </w:p>
    <w:p w:rsidR="001843C9" w:rsidRDefault="001843C9" w:rsidP="001843C9">
      <w:pPr>
        <w:pStyle w:val="Default"/>
        <w:ind w:left="720"/>
        <w:jc w:val="both"/>
        <w:rPr>
          <w:sz w:val="18"/>
          <w:szCs w:val="18"/>
        </w:rPr>
      </w:pPr>
    </w:p>
    <w:p w:rsidR="001843C9" w:rsidRPr="00BB4C26" w:rsidRDefault="001843C9" w:rsidP="001843C9">
      <w:pPr>
        <w:pStyle w:val="Default"/>
        <w:ind w:left="720"/>
        <w:jc w:val="both"/>
        <w:rPr>
          <w:sz w:val="18"/>
          <w:szCs w:val="18"/>
        </w:rPr>
      </w:pPr>
    </w:p>
    <w:p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rsidR="001843C9" w:rsidRDefault="001843C9" w:rsidP="00963140">
      <w:pPr>
        <w:pStyle w:val="Default"/>
        <w:jc w:val="both"/>
        <w:rPr>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rsidR="001401C8" w:rsidRPr="00BB4C26" w:rsidRDefault="001401C8" w:rsidP="00963140">
      <w:pPr>
        <w:pStyle w:val="Default"/>
        <w:jc w:val="both"/>
        <w:rPr>
          <w:sz w:val="18"/>
          <w:szCs w:val="18"/>
        </w:rPr>
      </w:pPr>
    </w:p>
    <w:p w:rsidR="001843C9" w:rsidRDefault="001843C9" w:rsidP="001843C9">
      <w:pPr>
        <w:pStyle w:val="Default"/>
        <w:ind w:left="720"/>
        <w:jc w:val="both"/>
        <w:rPr>
          <w:b/>
          <w:bCs/>
          <w:sz w:val="18"/>
          <w:szCs w:val="18"/>
        </w:rPr>
      </w:pPr>
    </w:p>
    <w:p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rsidR="00C22C2F" w:rsidRPr="00BB4C26" w:rsidRDefault="00C22C2F" w:rsidP="00C22C2F">
      <w:pPr>
        <w:pStyle w:val="Default"/>
        <w:ind w:left="720"/>
        <w:jc w:val="both"/>
        <w:rPr>
          <w:sz w:val="18"/>
          <w:szCs w:val="18"/>
        </w:rPr>
      </w:pPr>
    </w:p>
    <w:p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rsidR="002A1553" w:rsidRPr="00BB4C26" w:rsidRDefault="002A1553" w:rsidP="00963140">
      <w:pPr>
        <w:pStyle w:val="Default"/>
        <w:jc w:val="both"/>
        <w:rPr>
          <w:sz w:val="18"/>
          <w:szCs w:val="18"/>
        </w:rPr>
      </w:pPr>
    </w:p>
    <w:p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rsidR="002A1553" w:rsidRDefault="001401C8" w:rsidP="00963140">
      <w:pPr>
        <w:pStyle w:val="Default"/>
        <w:jc w:val="both"/>
        <w:rPr>
          <w:b/>
          <w:bCs/>
          <w:sz w:val="18"/>
          <w:szCs w:val="18"/>
        </w:rPr>
      </w:pPr>
      <w:proofErr w:type="gramStart"/>
      <w:r w:rsidRPr="00BB4C26">
        <w:rPr>
          <w:sz w:val="18"/>
          <w:szCs w:val="18"/>
        </w:rPr>
        <w:t>c)</w:t>
      </w:r>
      <w:proofErr w:type="gramEnd"/>
      <w:r w:rsidRPr="00BB4C26">
        <w:rPr>
          <w:sz w:val="18"/>
          <w:szCs w:val="18"/>
        </w:rPr>
        <w:t xml:space="preserve">.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630ADB" w:rsidRDefault="001401C8" w:rsidP="00963140">
      <w:pPr>
        <w:pStyle w:val="Default"/>
        <w:jc w:val="both"/>
        <w:rPr>
          <w:b/>
          <w:sz w:val="18"/>
          <w:szCs w:val="18"/>
        </w:rPr>
      </w:pPr>
      <w:r w:rsidRPr="00BB4C26">
        <w:rPr>
          <w:sz w:val="18"/>
          <w:szCs w:val="18"/>
        </w:rPr>
        <w:t xml:space="preserve">d). </w:t>
      </w:r>
      <w:r w:rsidR="0016326B">
        <w:rPr>
          <w:sz w:val="18"/>
          <w:szCs w:val="18"/>
        </w:rPr>
        <w:t xml:space="preserve">Sistema y método de valuación de inventarios y costo de lo vendido.  </w:t>
      </w:r>
      <w:r w:rsidR="00630ADB" w:rsidRPr="00630ADB">
        <w:rPr>
          <w:b/>
          <w:sz w:val="18"/>
          <w:szCs w:val="18"/>
        </w:rPr>
        <w:t xml:space="preserve">Se realiza avaluó de inventario con Negocios que cuenten con personal capacitado para tal efecto. </w:t>
      </w:r>
    </w:p>
    <w:p w:rsidR="002A1553" w:rsidRPr="00BB4C26" w:rsidRDefault="002A1553" w:rsidP="00963140">
      <w:pPr>
        <w:pStyle w:val="Default"/>
        <w:jc w:val="both"/>
        <w:rPr>
          <w:sz w:val="18"/>
          <w:szCs w:val="18"/>
        </w:rPr>
      </w:pPr>
    </w:p>
    <w:p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2A1553" w:rsidRDefault="00630ADB" w:rsidP="008A4148">
      <w:pPr>
        <w:pStyle w:val="Default"/>
        <w:jc w:val="both"/>
        <w:rPr>
          <w:b/>
          <w:sz w:val="18"/>
          <w:szCs w:val="18"/>
        </w:rPr>
      </w:pPr>
      <w:r>
        <w:rPr>
          <w:sz w:val="18"/>
          <w:szCs w:val="18"/>
        </w:rPr>
        <w:t>f</w:t>
      </w:r>
      <w:r w:rsidR="001401C8" w:rsidRPr="00BB4C26">
        <w:rPr>
          <w:sz w:val="18"/>
          <w:szCs w:val="18"/>
        </w:rPr>
        <w:t xml:space="preserve">).   </w:t>
      </w:r>
      <w:r>
        <w:rPr>
          <w:sz w:val="18"/>
          <w:szCs w:val="18"/>
        </w:rPr>
        <w:t xml:space="preserve">Provisiones </w:t>
      </w:r>
      <w:r w:rsidR="001401C8" w:rsidRPr="00BB4C26">
        <w:rPr>
          <w:sz w:val="18"/>
          <w:szCs w:val="18"/>
        </w:rPr>
        <w:t>salarial</w:t>
      </w:r>
      <w:r>
        <w:rPr>
          <w:sz w:val="18"/>
          <w:szCs w:val="18"/>
        </w:rPr>
        <w:t xml:space="preserve">es: </w:t>
      </w:r>
      <w:r w:rsidR="008A4148">
        <w:rPr>
          <w:b/>
          <w:sz w:val="18"/>
          <w:szCs w:val="18"/>
        </w:rPr>
        <w:t xml:space="preserve">El saldo se compone de economías del periodo así como de remanentes de otros ejercicios. </w:t>
      </w:r>
    </w:p>
    <w:p w:rsidR="008A4148" w:rsidRPr="00630ADB" w:rsidRDefault="008A4148" w:rsidP="008A4148">
      <w:pPr>
        <w:pStyle w:val="Default"/>
        <w:jc w:val="both"/>
        <w:rPr>
          <w:b/>
          <w:sz w:val="18"/>
          <w:szCs w:val="18"/>
        </w:rPr>
      </w:pPr>
    </w:p>
    <w:p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rsidR="002A1553" w:rsidRPr="00BB4C26" w:rsidRDefault="002A1553" w:rsidP="00963140">
      <w:pPr>
        <w:pStyle w:val="Default"/>
        <w:jc w:val="both"/>
        <w:rPr>
          <w:sz w:val="18"/>
          <w:szCs w:val="18"/>
        </w:rPr>
      </w:pPr>
    </w:p>
    <w:p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5931CE">
        <w:rPr>
          <w:sz w:val="18"/>
          <w:szCs w:val="18"/>
        </w:rPr>
        <w:t xml:space="preserve">nte el </w:t>
      </w:r>
      <w:r w:rsidR="00840100">
        <w:rPr>
          <w:sz w:val="18"/>
          <w:szCs w:val="18"/>
        </w:rPr>
        <w:t xml:space="preserve">periodo de enero a </w:t>
      </w:r>
      <w:r w:rsidR="008A4148">
        <w:rPr>
          <w:sz w:val="18"/>
          <w:szCs w:val="18"/>
        </w:rPr>
        <w:t>diciembre</w:t>
      </w:r>
      <w:r w:rsidR="00840100">
        <w:rPr>
          <w:sz w:val="18"/>
          <w:szCs w:val="18"/>
        </w:rPr>
        <w:t xml:space="preserve"> del 2020</w:t>
      </w:r>
      <w:r w:rsidR="005931CE">
        <w:rPr>
          <w:sz w:val="18"/>
          <w:szCs w:val="18"/>
        </w:rPr>
        <w:t>,</w:t>
      </w:r>
      <w:r w:rsidR="00330594">
        <w:rPr>
          <w:sz w:val="18"/>
          <w:szCs w:val="18"/>
        </w:rPr>
        <w:t xml:space="preserve"> </w:t>
      </w:r>
      <w:r w:rsidR="00963140" w:rsidRPr="00BB4C26">
        <w:rPr>
          <w:sz w:val="18"/>
          <w:szCs w:val="18"/>
        </w:rPr>
        <w:t xml:space="preserve">no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rsidR="002A1553" w:rsidRPr="00BB4C26" w:rsidRDefault="002A1553" w:rsidP="00963140">
      <w:pPr>
        <w:pStyle w:val="Default"/>
        <w:jc w:val="both"/>
        <w:rPr>
          <w:sz w:val="18"/>
          <w:szCs w:val="18"/>
        </w:rPr>
      </w:pPr>
    </w:p>
    <w:p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rsidR="002A1553" w:rsidRPr="00BB4C26" w:rsidRDefault="002A1553" w:rsidP="002A1553">
      <w:pPr>
        <w:pStyle w:val="Default"/>
        <w:ind w:left="360"/>
        <w:jc w:val="both"/>
        <w:rPr>
          <w:sz w:val="18"/>
          <w:szCs w:val="18"/>
        </w:rPr>
      </w:pPr>
    </w:p>
    <w:p w:rsidR="00C400AC" w:rsidRDefault="00142F33" w:rsidP="00963140">
      <w:pPr>
        <w:pStyle w:val="Default"/>
        <w:jc w:val="both"/>
        <w:rPr>
          <w:sz w:val="18"/>
          <w:szCs w:val="18"/>
        </w:rPr>
      </w:pPr>
      <w:r w:rsidRPr="00BB4C26">
        <w:rPr>
          <w:sz w:val="18"/>
          <w:szCs w:val="18"/>
        </w:rPr>
        <w:t>j)   Depuración y cancelación de saldos.</w:t>
      </w:r>
      <w:r w:rsidR="000A0D25">
        <w:rPr>
          <w:sz w:val="18"/>
          <w:szCs w:val="18"/>
        </w:rPr>
        <w:t xml:space="preserve"> </w:t>
      </w:r>
    </w:p>
    <w:p w:rsidR="00C400AC" w:rsidRDefault="00C400AC" w:rsidP="00963140">
      <w:pPr>
        <w:pStyle w:val="Default"/>
        <w:jc w:val="both"/>
        <w:rPr>
          <w:sz w:val="18"/>
          <w:szCs w:val="18"/>
        </w:rPr>
      </w:pPr>
    </w:p>
    <w:p w:rsidR="005931CE" w:rsidRDefault="005931CE" w:rsidP="00963140">
      <w:pPr>
        <w:pStyle w:val="Default"/>
        <w:jc w:val="both"/>
        <w:rPr>
          <w:sz w:val="18"/>
          <w:szCs w:val="18"/>
        </w:rPr>
      </w:pPr>
    </w:p>
    <w:p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5B5483" w:rsidRDefault="005B5483" w:rsidP="00963140">
      <w:pPr>
        <w:pStyle w:val="Default"/>
        <w:jc w:val="both"/>
        <w:rPr>
          <w:sz w:val="18"/>
          <w:szCs w:val="18"/>
        </w:rPr>
      </w:pPr>
    </w:p>
    <w:p w:rsidR="005B5483" w:rsidRPr="00BB4C26" w:rsidRDefault="005B5483" w:rsidP="00963140">
      <w:pPr>
        <w:pStyle w:val="Default"/>
        <w:jc w:val="both"/>
        <w:rPr>
          <w:sz w:val="18"/>
          <w:szCs w:val="18"/>
        </w:rPr>
      </w:pPr>
    </w:p>
    <w:p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rsidR="00165777" w:rsidRDefault="00165777" w:rsidP="00165777">
      <w:pPr>
        <w:pStyle w:val="Default"/>
        <w:ind w:left="1276"/>
        <w:jc w:val="both"/>
        <w:rPr>
          <w:b/>
          <w:bCs/>
          <w:sz w:val="18"/>
          <w:szCs w:val="18"/>
          <w:u w:val="single"/>
        </w:rPr>
      </w:pPr>
    </w:p>
    <w:p w:rsidR="00165777" w:rsidRDefault="00165777" w:rsidP="00165777">
      <w:pPr>
        <w:pStyle w:val="Default"/>
        <w:ind w:left="1276"/>
        <w:jc w:val="both"/>
        <w:rPr>
          <w:b/>
          <w:bCs/>
          <w:sz w:val="18"/>
          <w:szCs w:val="18"/>
          <w:u w:val="single"/>
        </w:rPr>
      </w:pPr>
    </w:p>
    <w:p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C22C2F" w:rsidRPr="00EE7CD3" w:rsidRDefault="00C22C2F" w:rsidP="00C22C2F">
      <w:pPr>
        <w:pStyle w:val="Default"/>
        <w:ind w:left="720"/>
        <w:jc w:val="both"/>
        <w:rPr>
          <w:b/>
          <w:bCs/>
          <w:sz w:val="18"/>
          <w:szCs w:val="18"/>
          <w:u w:val="single"/>
        </w:rPr>
      </w:pPr>
    </w:p>
    <w:p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rsidR="00963140" w:rsidRPr="00BB4C26" w:rsidRDefault="00963140" w:rsidP="00165777">
      <w:pPr>
        <w:pStyle w:val="Default"/>
        <w:ind w:firstLine="48"/>
        <w:jc w:val="both"/>
        <w:rPr>
          <w:sz w:val="18"/>
          <w:szCs w:val="18"/>
        </w:rPr>
      </w:pPr>
    </w:p>
    <w:p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rsidR="00165777" w:rsidRDefault="00165777" w:rsidP="005B5483">
      <w:pPr>
        <w:pStyle w:val="Default"/>
        <w:numPr>
          <w:ilvl w:val="1"/>
          <w:numId w:val="16"/>
        </w:numPr>
        <w:jc w:val="both"/>
        <w:rPr>
          <w:bCs/>
          <w:sz w:val="18"/>
          <w:szCs w:val="18"/>
        </w:rPr>
      </w:pPr>
    </w:p>
    <w:p w:rsidR="005B5483" w:rsidRPr="00BB4C26" w:rsidRDefault="005B5483" w:rsidP="005B5483">
      <w:pPr>
        <w:pStyle w:val="Default"/>
        <w:ind w:left="1080"/>
        <w:jc w:val="both"/>
        <w:rPr>
          <w:bCs/>
          <w:sz w:val="18"/>
          <w:szCs w:val="18"/>
        </w:rPr>
      </w:pPr>
    </w:p>
    <w:p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rsidR="005B5483" w:rsidRDefault="005B5483" w:rsidP="005B5483">
      <w:pPr>
        <w:pStyle w:val="Default"/>
        <w:ind w:left="502"/>
        <w:jc w:val="both"/>
        <w:rPr>
          <w:bCs/>
          <w:sz w:val="18"/>
          <w:szCs w:val="18"/>
        </w:rPr>
      </w:pPr>
    </w:p>
    <w:p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rsidR="0057384E" w:rsidRDefault="0057384E" w:rsidP="0057384E">
      <w:pPr>
        <w:pStyle w:val="Default"/>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720"/>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502"/>
        <w:jc w:val="both"/>
        <w:rPr>
          <w:bCs/>
          <w:sz w:val="18"/>
          <w:szCs w:val="18"/>
        </w:rPr>
      </w:pPr>
    </w:p>
    <w:p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rsidR="0057384E" w:rsidRDefault="0057384E" w:rsidP="0057384E">
      <w:pPr>
        <w:pStyle w:val="Default"/>
        <w:ind w:left="502"/>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rsidR="00165777" w:rsidRPr="00A12BA2" w:rsidRDefault="00165777" w:rsidP="00165777">
      <w:pPr>
        <w:pStyle w:val="Default"/>
        <w:ind w:left="502"/>
        <w:jc w:val="both"/>
        <w:rPr>
          <w:b/>
          <w:bCs/>
          <w:sz w:val="18"/>
          <w:szCs w:val="18"/>
        </w:rPr>
      </w:pPr>
    </w:p>
    <w:p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rsidR="00165777" w:rsidRPr="00165777" w:rsidRDefault="00165777" w:rsidP="00165777">
      <w:pPr>
        <w:pStyle w:val="Prrafodelista"/>
        <w:tabs>
          <w:tab w:val="left" w:leader="underscore" w:pos="9639"/>
        </w:tabs>
        <w:spacing w:after="0" w:line="240" w:lineRule="auto"/>
        <w:jc w:val="both"/>
        <w:rPr>
          <w:rFonts w:cs="Calibri"/>
        </w:rPr>
      </w:pPr>
    </w:p>
    <w:p w:rsidR="00EE7CD3" w:rsidRDefault="00EE7CD3" w:rsidP="00EE7CD3">
      <w:pPr>
        <w:pStyle w:val="Default"/>
        <w:jc w:val="both"/>
        <w:rPr>
          <w:bCs/>
          <w:sz w:val="18"/>
          <w:szCs w:val="18"/>
        </w:rPr>
      </w:pPr>
    </w:p>
    <w:p w:rsidR="00EE7CD3" w:rsidRDefault="00EE7CD3" w:rsidP="00EE7CD3">
      <w:pPr>
        <w:pStyle w:val="Default"/>
        <w:jc w:val="both"/>
        <w:rPr>
          <w:bCs/>
          <w:sz w:val="18"/>
          <w:szCs w:val="18"/>
        </w:rPr>
      </w:pPr>
    </w:p>
    <w:p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rsidR="00EE7CD3" w:rsidRDefault="00EE7CD3" w:rsidP="0057384E">
      <w:pPr>
        <w:pStyle w:val="Default"/>
        <w:ind w:left="72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rsidR="00FB6582" w:rsidRPr="00EE7CD3" w:rsidRDefault="00FB6582" w:rsidP="00EE7CD3">
      <w:pPr>
        <w:pStyle w:val="Default"/>
        <w:ind w:left="360"/>
        <w:jc w:val="both"/>
        <w:rPr>
          <w:b/>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5B5483" w:rsidRPr="00BB4C26" w:rsidRDefault="005B5483" w:rsidP="00EE7CD3">
      <w:pPr>
        <w:pStyle w:val="Default"/>
        <w:ind w:left="502"/>
        <w:jc w:val="both"/>
        <w:rPr>
          <w:sz w:val="18"/>
          <w:szCs w:val="18"/>
        </w:rPr>
      </w:pPr>
    </w:p>
    <w:p w:rsidR="00963140" w:rsidRPr="00BB4C26" w:rsidRDefault="00963140" w:rsidP="00963140">
      <w:pPr>
        <w:pStyle w:val="Default"/>
        <w:jc w:val="both"/>
        <w:rPr>
          <w:sz w:val="18"/>
          <w:szCs w:val="18"/>
        </w:rPr>
      </w:pPr>
    </w:p>
    <w:p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EE7CD3" w:rsidRDefault="00EE7CD3" w:rsidP="00963140">
      <w:pPr>
        <w:pStyle w:val="Default"/>
        <w:jc w:val="both"/>
        <w:rPr>
          <w:sz w:val="18"/>
          <w:szCs w:val="18"/>
        </w:rPr>
      </w:pPr>
    </w:p>
    <w:p w:rsidR="00EE7CD3" w:rsidRDefault="00EE7CD3" w:rsidP="00963140">
      <w:pPr>
        <w:pStyle w:val="Default"/>
        <w:jc w:val="both"/>
        <w:rPr>
          <w:sz w:val="18"/>
          <w:szCs w:val="18"/>
        </w:rPr>
      </w:pPr>
    </w:p>
    <w:p w:rsidR="00EE7CD3" w:rsidRPr="00BB4C26" w:rsidRDefault="00EE7CD3" w:rsidP="00963140">
      <w:pPr>
        <w:pStyle w:val="Default"/>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Pr="00BB4C26" w:rsidRDefault="00963140" w:rsidP="00963140">
      <w:pPr>
        <w:pStyle w:val="Default"/>
        <w:jc w:val="both"/>
        <w:rPr>
          <w:sz w:val="18"/>
          <w:szCs w:val="18"/>
        </w:rPr>
      </w:pPr>
      <w:r w:rsidRPr="00BB4C26">
        <w:rPr>
          <w:sz w:val="18"/>
          <w:szCs w:val="18"/>
        </w:rPr>
        <w:t xml:space="preserve"> </w:t>
      </w:r>
    </w:p>
    <w:p w:rsidR="00963140" w:rsidRPr="00BB4C26" w:rsidRDefault="00963140" w:rsidP="00963140">
      <w:pPr>
        <w:pStyle w:val="Default"/>
        <w:jc w:val="both"/>
        <w:rPr>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rsid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Default="00963140" w:rsidP="00963140">
      <w:pPr>
        <w:pStyle w:val="Default"/>
        <w:jc w:val="both"/>
        <w:rPr>
          <w:b/>
          <w:bCs/>
          <w:sz w:val="18"/>
          <w:szCs w:val="18"/>
        </w:rPr>
      </w:pPr>
    </w:p>
    <w:p w:rsidR="000E5BF0" w:rsidRPr="00BB4C26" w:rsidRDefault="000E5BF0" w:rsidP="00963140">
      <w:pPr>
        <w:pStyle w:val="Default"/>
        <w:jc w:val="both"/>
        <w:rPr>
          <w:b/>
          <w:bCs/>
          <w:sz w:val="18"/>
          <w:szCs w:val="18"/>
        </w:rPr>
      </w:pPr>
    </w:p>
    <w:p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rsidR="00C22C2F"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rsidR="00A12BA2" w:rsidRDefault="00A12BA2"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BB4C26" w:rsidRDefault="00A12BA2" w:rsidP="00C22C2F">
      <w:pPr>
        <w:pStyle w:val="Default"/>
        <w:ind w:left="720"/>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rsidR="00C22C2F" w:rsidRPr="00BB4C26" w:rsidRDefault="00C22C2F" w:rsidP="00C22C2F">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 xml:space="preserve">Principales políticas de control </w:t>
      </w:r>
      <w:proofErr w:type="gramStart"/>
      <w:r>
        <w:rPr>
          <w:sz w:val="18"/>
          <w:szCs w:val="18"/>
        </w:rPr>
        <w:t>interno.:</w:t>
      </w:r>
      <w:proofErr w:type="gramEnd"/>
    </w:p>
    <w:p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rsidR="00963140" w:rsidRPr="00BB4C26" w:rsidRDefault="00963140" w:rsidP="00963140">
      <w:pPr>
        <w:pStyle w:val="Default"/>
        <w:numPr>
          <w:ilvl w:val="0"/>
          <w:numId w:val="2"/>
        </w:numPr>
        <w:jc w:val="both"/>
        <w:rPr>
          <w:sz w:val="18"/>
          <w:szCs w:val="18"/>
        </w:rPr>
      </w:pPr>
      <w:r w:rsidRPr="00BB4C26">
        <w:rPr>
          <w:sz w:val="18"/>
          <w:szCs w:val="18"/>
        </w:rPr>
        <w:t>Organización General.</w:t>
      </w:r>
    </w:p>
    <w:p w:rsidR="00963140" w:rsidRPr="00BB4C26" w:rsidRDefault="00963140" w:rsidP="00963140">
      <w:pPr>
        <w:pStyle w:val="Default"/>
        <w:numPr>
          <w:ilvl w:val="0"/>
          <w:numId w:val="2"/>
        </w:numPr>
        <w:jc w:val="both"/>
        <w:rPr>
          <w:sz w:val="18"/>
          <w:szCs w:val="18"/>
        </w:rPr>
      </w:pPr>
      <w:r w:rsidRPr="00BB4C26">
        <w:rPr>
          <w:sz w:val="18"/>
          <w:szCs w:val="18"/>
        </w:rPr>
        <w:t>Contraloría Interna.</w:t>
      </w:r>
    </w:p>
    <w:p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rsidR="00F26E37" w:rsidRDefault="00F26E37" w:rsidP="00F26E37">
      <w:pPr>
        <w:pStyle w:val="Default"/>
        <w:numPr>
          <w:ilvl w:val="0"/>
          <w:numId w:val="2"/>
        </w:numPr>
        <w:jc w:val="both"/>
        <w:rPr>
          <w:sz w:val="18"/>
          <w:szCs w:val="18"/>
        </w:rPr>
      </w:pPr>
      <w:r w:rsidRPr="00BB4C26">
        <w:rPr>
          <w:sz w:val="18"/>
          <w:szCs w:val="18"/>
        </w:rPr>
        <w:lastRenderedPageBreak/>
        <w:t>Manual de Remuneraciones al Personal.</w:t>
      </w:r>
    </w:p>
    <w:p w:rsidR="00F26E37" w:rsidRPr="00BB4C26" w:rsidRDefault="00F26E37" w:rsidP="00F26E37">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rsidR="00F26E37" w:rsidRPr="00BB4C26" w:rsidRDefault="00DC1589" w:rsidP="00F26E37">
      <w:pPr>
        <w:pStyle w:val="Default"/>
        <w:numPr>
          <w:ilvl w:val="0"/>
          <w:numId w:val="2"/>
        </w:numPr>
        <w:jc w:val="both"/>
        <w:rPr>
          <w:sz w:val="18"/>
          <w:szCs w:val="18"/>
        </w:rPr>
      </w:pPr>
      <w:r>
        <w:rPr>
          <w:sz w:val="18"/>
          <w:szCs w:val="18"/>
        </w:rPr>
        <w:t xml:space="preserve">Manual de </w:t>
      </w:r>
      <w:r w:rsidR="00F26E37" w:rsidRPr="00BB4C26">
        <w:rPr>
          <w:sz w:val="18"/>
          <w:szCs w:val="18"/>
        </w:rPr>
        <w:t>Contabilidad Gubernamental.</w:t>
      </w:r>
    </w:p>
    <w:p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rsidR="00963140" w:rsidRPr="00BB4C26" w:rsidRDefault="00963140" w:rsidP="00963140">
      <w:pPr>
        <w:pStyle w:val="Default"/>
        <w:numPr>
          <w:ilvl w:val="0"/>
          <w:numId w:val="3"/>
        </w:numPr>
        <w:jc w:val="both"/>
        <w:rPr>
          <w:sz w:val="18"/>
          <w:szCs w:val="18"/>
        </w:rPr>
      </w:pPr>
      <w:r w:rsidRPr="00BB4C26">
        <w:rPr>
          <w:sz w:val="18"/>
          <w:szCs w:val="18"/>
        </w:rPr>
        <w:t>Normas de Operación para el Ejercicio del Gasto de Viáticos y Pasajes.</w:t>
      </w:r>
    </w:p>
    <w:p w:rsidR="00963140" w:rsidRPr="00BB4C26" w:rsidRDefault="00963140" w:rsidP="00963140">
      <w:pPr>
        <w:pStyle w:val="Default"/>
        <w:numPr>
          <w:ilvl w:val="0"/>
          <w:numId w:val="3"/>
        </w:numPr>
        <w:jc w:val="both"/>
        <w:rPr>
          <w:sz w:val="18"/>
          <w:szCs w:val="18"/>
        </w:rPr>
      </w:pPr>
      <w:r w:rsidRPr="00BB4C26">
        <w:rPr>
          <w:sz w:val="18"/>
          <w:szCs w:val="18"/>
        </w:rPr>
        <w:t>Comprobación del Gasto.</w:t>
      </w:r>
    </w:p>
    <w:p w:rsidR="00963140" w:rsidRPr="00BB4C26" w:rsidRDefault="00963140" w:rsidP="00963140">
      <w:pPr>
        <w:pStyle w:val="Default"/>
        <w:numPr>
          <w:ilvl w:val="0"/>
          <w:numId w:val="3"/>
        </w:numPr>
        <w:jc w:val="both"/>
        <w:rPr>
          <w:sz w:val="18"/>
          <w:szCs w:val="18"/>
        </w:rPr>
      </w:pPr>
      <w:r w:rsidRPr="00BB4C26">
        <w:rPr>
          <w:sz w:val="18"/>
          <w:szCs w:val="18"/>
        </w:rPr>
        <w:t>Políticas para el Control de Bienes.</w:t>
      </w:r>
    </w:p>
    <w:p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rsidR="00963140" w:rsidRDefault="00963140" w:rsidP="00963140">
      <w:pPr>
        <w:pStyle w:val="Default"/>
        <w:numPr>
          <w:ilvl w:val="0"/>
          <w:numId w:val="3"/>
        </w:numPr>
        <w:jc w:val="both"/>
        <w:rPr>
          <w:sz w:val="18"/>
          <w:szCs w:val="18"/>
        </w:rPr>
      </w:pPr>
      <w:r w:rsidRPr="00BB4C26">
        <w:rPr>
          <w:sz w:val="18"/>
          <w:szCs w:val="18"/>
        </w:rPr>
        <w:t>Instructivo de Choferes.</w:t>
      </w:r>
    </w:p>
    <w:p w:rsidR="00DC1589" w:rsidRDefault="00DC1589" w:rsidP="00DC1589">
      <w:pPr>
        <w:pStyle w:val="Default"/>
        <w:ind w:left="720"/>
        <w:jc w:val="both"/>
        <w:rPr>
          <w:sz w:val="18"/>
          <w:szCs w:val="18"/>
        </w:rPr>
      </w:pPr>
    </w:p>
    <w:p w:rsidR="000E5BF0" w:rsidRPr="00BB4C26" w:rsidRDefault="000E5BF0" w:rsidP="000E5BF0">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w:t>
      </w:r>
      <w:bookmarkStart w:id="1" w:name="_GoBack"/>
      <w:bookmarkEnd w:id="1"/>
      <w:r w:rsidRPr="00BB4C26">
        <w:rPr>
          <w:sz w:val="18"/>
          <w:szCs w:val="18"/>
        </w:rPr>
        <w:t>or consumo de papelería y energía eléctrica.</w:t>
      </w:r>
      <w:bookmarkEnd w:id="0"/>
    </w:p>
    <w:p w:rsidR="000E5BF0" w:rsidRDefault="000E5BF0" w:rsidP="000E5BF0">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Medidas de desempeño financiero, metas y alcance.</w:t>
      </w:r>
    </w:p>
    <w:p w:rsidR="000E5BF0" w:rsidRDefault="000E5BF0" w:rsidP="000E5BF0">
      <w:pPr>
        <w:pStyle w:val="Default"/>
        <w:ind w:left="720"/>
        <w:jc w:val="both"/>
        <w:rPr>
          <w:sz w:val="18"/>
          <w:szCs w:val="18"/>
        </w:rPr>
      </w:pPr>
    </w:p>
    <w:p w:rsidR="004451DC" w:rsidRDefault="004451DC">
      <w:pPr>
        <w:rPr>
          <w:rFonts w:ascii="Arial" w:hAnsi="Arial" w:cs="Arial"/>
          <w:sz w:val="18"/>
          <w:szCs w:val="18"/>
        </w:rPr>
      </w:pPr>
    </w:p>
    <w:p w:rsidR="008F4E88" w:rsidRPr="00BB4C26" w:rsidRDefault="008F4E88">
      <w:pPr>
        <w:rPr>
          <w:rFonts w:ascii="Arial" w:hAnsi="Arial" w:cs="Arial"/>
          <w:sz w:val="18"/>
          <w:szCs w:val="18"/>
        </w:rPr>
      </w:pPr>
    </w:p>
    <w:p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rsidR="008F4E88" w:rsidRDefault="008F4E88" w:rsidP="000E5BF0">
      <w:pPr>
        <w:tabs>
          <w:tab w:val="left" w:leader="underscore" w:pos="9639"/>
        </w:tabs>
        <w:spacing w:after="0" w:line="240" w:lineRule="auto"/>
        <w:jc w:val="both"/>
        <w:rPr>
          <w:rFonts w:ascii="Arial" w:hAnsi="Arial" w:cs="Arial"/>
          <w:sz w:val="18"/>
          <w:szCs w:val="18"/>
        </w:rPr>
      </w:pPr>
    </w:p>
    <w:p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rsidR="000E5BF0" w:rsidRDefault="000E5BF0"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rsidR="00BC51FC" w:rsidRDefault="00BC51FC" w:rsidP="000E5BF0">
      <w:pPr>
        <w:tabs>
          <w:tab w:val="left" w:leader="underscore" w:pos="9639"/>
        </w:tabs>
        <w:spacing w:after="0" w:line="240" w:lineRule="auto"/>
        <w:jc w:val="both"/>
        <w:rPr>
          <w:rFonts w:ascii="Arial" w:hAnsi="Arial" w:cs="Arial"/>
          <w:sz w:val="18"/>
          <w:szCs w:val="18"/>
        </w:rPr>
      </w:pPr>
    </w:p>
    <w:p w:rsidR="008F4E88" w:rsidRDefault="008F4E88" w:rsidP="000E5BF0">
      <w:pPr>
        <w:tabs>
          <w:tab w:val="left" w:leader="underscore" w:pos="9639"/>
        </w:tabs>
        <w:spacing w:after="0" w:line="240" w:lineRule="auto"/>
        <w:jc w:val="both"/>
        <w:rPr>
          <w:rFonts w:ascii="Arial" w:hAnsi="Arial" w:cs="Arial"/>
          <w:sz w:val="18"/>
          <w:szCs w:val="18"/>
        </w:rPr>
      </w:pPr>
    </w:p>
    <w:p w:rsidR="00DC1589" w:rsidRDefault="00DC1589" w:rsidP="000E5BF0">
      <w:pPr>
        <w:tabs>
          <w:tab w:val="left" w:leader="underscore" w:pos="9639"/>
        </w:tabs>
        <w:spacing w:after="0" w:line="240" w:lineRule="auto"/>
        <w:jc w:val="both"/>
        <w:rPr>
          <w:rFonts w:ascii="Arial" w:hAnsi="Arial" w:cs="Arial"/>
          <w:sz w:val="18"/>
          <w:szCs w:val="18"/>
        </w:rPr>
      </w:pPr>
    </w:p>
    <w:p w:rsidR="00DC1589" w:rsidRDefault="00DC1589" w:rsidP="000E5BF0">
      <w:pPr>
        <w:tabs>
          <w:tab w:val="left" w:leader="underscore" w:pos="9639"/>
        </w:tabs>
        <w:spacing w:after="0" w:line="240" w:lineRule="auto"/>
        <w:jc w:val="both"/>
        <w:rPr>
          <w:rFonts w:ascii="Arial" w:hAnsi="Arial" w:cs="Arial"/>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rsidR="00DC1589" w:rsidRDefault="00DC1589"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8F4E88" w:rsidRDefault="008F4E88" w:rsidP="00261DA5">
      <w:pPr>
        <w:jc w:val="both"/>
        <w:rPr>
          <w:rFonts w:ascii="Arial" w:hAnsi="Arial" w:cs="Arial"/>
          <w:b/>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rsidR="00BB4C26" w:rsidRDefault="00BB4C26" w:rsidP="00261DA5">
      <w:pPr>
        <w:jc w:val="both"/>
        <w:rPr>
          <w:rFonts w:ascii="Arial" w:hAnsi="Arial" w:cs="Arial"/>
          <w:sz w:val="16"/>
          <w:szCs w:val="16"/>
        </w:rPr>
      </w:pPr>
    </w:p>
    <w:p w:rsidR="00C22C2F" w:rsidRPr="00BB4C26" w:rsidRDefault="00BC51FC" w:rsidP="00261DA5">
      <w:pPr>
        <w:jc w:val="both"/>
        <w:rPr>
          <w:rFonts w:ascii="Arial" w:hAnsi="Arial" w:cs="Arial"/>
          <w:sz w:val="16"/>
          <w:szCs w:val="16"/>
        </w:rPr>
      </w:pPr>
      <w:r>
        <w:rPr>
          <w:rFonts w:ascii="Arial" w:hAnsi="Arial" w:cs="Arial"/>
          <w:sz w:val="16"/>
          <w:szCs w:val="16"/>
        </w:rPr>
        <w:t xml:space="preserve">  </w:t>
      </w:r>
    </w:p>
    <w:p w:rsidR="00BB4C26" w:rsidRPr="00BB4C26" w:rsidRDefault="00BB4C26" w:rsidP="00261DA5">
      <w:pPr>
        <w:jc w:val="both"/>
        <w:rPr>
          <w:rFonts w:ascii="Arial" w:hAnsi="Arial" w:cs="Arial"/>
          <w:sz w:val="16"/>
          <w:szCs w:val="16"/>
        </w:rPr>
      </w:pPr>
    </w:p>
    <w:p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rsidR="00BB4C26" w:rsidRDefault="00BB4C26" w:rsidP="00261DA5">
      <w:pPr>
        <w:jc w:val="both"/>
        <w:rPr>
          <w:rFonts w:ascii="Arial" w:hAnsi="Arial" w:cs="Arial"/>
        </w:rPr>
      </w:pPr>
    </w:p>
    <w:p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rsidR="00BC51FC" w:rsidRDefault="00BC51FC" w:rsidP="00261DA5">
      <w:pPr>
        <w:jc w:val="both"/>
        <w:rPr>
          <w:rFonts w:ascii="Arial" w:hAnsi="Arial" w:cs="Arial"/>
        </w:rPr>
      </w:pPr>
    </w:p>
    <w:p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DIRECTORA DE ADMINISTRACION</w:t>
      </w:r>
    </w:p>
    <w:p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JEFA DE LA UNIDAD DE CONTABILIDAD</w:t>
      </w:r>
    </w:p>
    <w:p w:rsidR="00BB4C26" w:rsidRDefault="00BB4C26" w:rsidP="008F4E88">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6A54" w:rsidRDefault="00736A54" w:rsidP="00DA106F">
      <w:pPr>
        <w:spacing w:after="0" w:line="240" w:lineRule="auto"/>
      </w:pPr>
      <w:r>
        <w:separator/>
      </w:r>
    </w:p>
  </w:endnote>
  <w:endnote w:type="continuationSeparator" w:id="0">
    <w:p w:rsidR="00736A54" w:rsidRDefault="00736A54"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582" w:rsidRDefault="00404C37">
    <w:pPr>
      <w:pStyle w:val="Piedepgina"/>
      <w:jc w:val="right"/>
    </w:pPr>
    <w:fldSimple w:instr=" PAGE   \* MERGEFORMAT ">
      <w:r w:rsidR="008A4148">
        <w:rPr>
          <w:noProof/>
        </w:rPr>
        <w:t>11</w:t>
      </w:r>
    </w:fldSimple>
  </w:p>
  <w:p w:rsidR="00FB6582" w:rsidRDefault="00FB65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6A54" w:rsidRDefault="00736A54" w:rsidP="00DA106F">
      <w:pPr>
        <w:spacing w:after="0" w:line="240" w:lineRule="auto"/>
      </w:pPr>
      <w:r>
        <w:separator/>
      </w:r>
    </w:p>
  </w:footnote>
  <w:footnote w:type="continuationSeparator" w:id="0">
    <w:p w:rsidR="00736A54" w:rsidRDefault="00736A54"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1EEB5297"/>
    <w:multiLevelType w:val="hybridMultilevel"/>
    <w:tmpl w:val="718EE17C"/>
    <w:lvl w:ilvl="0" w:tplc="080A0001">
      <w:start w:val="1"/>
      <w:numFmt w:val="bullet"/>
      <w:lvlText w:val=""/>
      <w:lvlJc w:val="left"/>
      <w:pPr>
        <w:ind w:left="768" w:hanging="360"/>
      </w:pPr>
      <w:rPr>
        <w:rFonts w:ascii="Symbol" w:hAnsi="Symbol" w:hint="default"/>
      </w:rPr>
    </w:lvl>
    <w:lvl w:ilvl="1" w:tplc="080A0003" w:tentative="1">
      <w:start w:val="1"/>
      <w:numFmt w:val="bullet"/>
      <w:lvlText w:val="o"/>
      <w:lvlJc w:val="left"/>
      <w:pPr>
        <w:ind w:left="1488" w:hanging="360"/>
      </w:pPr>
      <w:rPr>
        <w:rFonts w:ascii="Courier New" w:hAnsi="Courier New" w:cs="Courier New" w:hint="default"/>
      </w:rPr>
    </w:lvl>
    <w:lvl w:ilvl="2" w:tplc="080A0005" w:tentative="1">
      <w:start w:val="1"/>
      <w:numFmt w:val="bullet"/>
      <w:lvlText w:val=""/>
      <w:lvlJc w:val="left"/>
      <w:pPr>
        <w:ind w:left="2208" w:hanging="360"/>
      </w:pPr>
      <w:rPr>
        <w:rFonts w:ascii="Wingdings" w:hAnsi="Wingdings" w:hint="default"/>
      </w:rPr>
    </w:lvl>
    <w:lvl w:ilvl="3" w:tplc="080A0001" w:tentative="1">
      <w:start w:val="1"/>
      <w:numFmt w:val="bullet"/>
      <w:lvlText w:val=""/>
      <w:lvlJc w:val="left"/>
      <w:pPr>
        <w:ind w:left="2928" w:hanging="360"/>
      </w:pPr>
      <w:rPr>
        <w:rFonts w:ascii="Symbol" w:hAnsi="Symbol" w:hint="default"/>
      </w:rPr>
    </w:lvl>
    <w:lvl w:ilvl="4" w:tplc="080A0003" w:tentative="1">
      <w:start w:val="1"/>
      <w:numFmt w:val="bullet"/>
      <w:lvlText w:val="o"/>
      <w:lvlJc w:val="left"/>
      <w:pPr>
        <w:ind w:left="3648" w:hanging="360"/>
      </w:pPr>
      <w:rPr>
        <w:rFonts w:ascii="Courier New" w:hAnsi="Courier New" w:cs="Courier New" w:hint="default"/>
      </w:rPr>
    </w:lvl>
    <w:lvl w:ilvl="5" w:tplc="080A0005" w:tentative="1">
      <w:start w:val="1"/>
      <w:numFmt w:val="bullet"/>
      <w:lvlText w:val=""/>
      <w:lvlJc w:val="left"/>
      <w:pPr>
        <w:ind w:left="4368" w:hanging="360"/>
      </w:pPr>
      <w:rPr>
        <w:rFonts w:ascii="Wingdings" w:hAnsi="Wingdings" w:hint="default"/>
      </w:rPr>
    </w:lvl>
    <w:lvl w:ilvl="6" w:tplc="080A0001" w:tentative="1">
      <w:start w:val="1"/>
      <w:numFmt w:val="bullet"/>
      <w:lvlText w:val=""/>
      <w:lvlJc w:val="left"/>
      <w:pPr>
        <w:ind w:left="5088" w:hanging="360"/>
      </w:pPr>
      <w:rPr>
        <w:rFonts w:ascii="Symbol" w:hAnsi="Symbol" w:hint="default"/>
      </w:rPr>
    </w:lvl>
    <w:lvl w:ilvl="7" w:tplc="080A0003" w:tentative="1">
      <w:start w:val="1"/>
      <w:numFmt w:val="bullet"/>
      <w:lvlText w:val="o"/>
      <w:lvlJc w:val="left"/>
      <w:pPr>
        <w:ind w:left="5808" w:hanging="360"/>
      </w:pPr>
      <w:rPr>
        <w:rFonts w:ascii="Courier New" w:hAnsi="Courier New" w:cs="Courier New" w:hint="default"/>
      </w:rPr>
    </w:lvl>
    <w:lvl w:ilvl="8" w:tplc="080A0005" w:tentative="1">
      <w:start w:val="1"/>
      <w:numFmt w:val="bullet"/>
      <w:lvlText w:val=""/>
      <w:lvlJc w:val="left"/>
      <w:pPr>
        <w:ind w:left="6528" w:hanging="360"/>
      </w:pPr>
      <w:rPr>
        <w:rFonts w:ascii="Wingdings" w:hAnsi="Wingdings" w:hint="default"/>
      </w:rPr>
    </w:lvl>
  </w:abstractNum>
  <w:abstractNum w:abstractNumId="9">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3">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4"/>
  </w:num>
  <w:num w:numId="2">
    <w:abstractNumId w:val="27"/>
  </w:num>
  <w:num w:numId="3">
    <w:abstractNumId w:val="19"/>
  </w:num>
  <w:num w:numId="4">
    <w:abstractNumId w:val="9"/>
  </w:num>
  <w:num w:numId="5">
    <w:abstractNumId w:val="20"/>
  </w:num>
  <w:num w:numId="6">
    <w:abstractNumId w:val="6"/>
  </w:num>
  <w:num w:numId="7">
    <w:abstractNumId w:val="18"/>
  </w:num>
  <w:num w:numId="8">
    <w:abstractNumId w:val="21"/>
  </w:num>
  <w:num w:numId="9">
    <w:abstractNumId w:val="17"/>
  </w:num>
  <w:num w:numId="10">
    <w:abstractNumId w:val="4"/>
  </w:num>
  <w:num w:numId="11">
    <w:abstractNumId w:val="11"/>
  </w:num>
  <w:num w:numId="12">
    <w:abstractNumId w:val="23"/>
  </w:num>
  <w:num w:numId="13">
    <w:abstractNumId w:val="16"/>
  </w:num>
  <w:num w:numId="14">
    <w:abstractNumId w:val="13"/>
  </w:num>
  <w:num w:numId="15">
    <w:abstractNumId w:val="26"/>
  </w:num>
  <w:num w:numId="16">
    <w:abstractNumId w:val="10"/>
  </w:num>
  <w:num w:numId="17">
    <w:abstractNumId w:val="0"/>
  </w:num>
  <w:num w:numId="18">
    <w:abstractNumId w:val="22"/>
  </w:num>
  <w:num w:numId="19">
    <w:abstractNumId w:val="2"/>
  </w:num>
  <w:num w:numId="20">
    <w:abstractNumId w:val="3"/>
  </w:num>
  <w:num w:numId="21">
    <w:abstractNumId w:val="7"/>
  </w:num>
  <w:num w:numId="22">
    <w:abstractNumId w:val="5"/>
  </w:num>
  <w:num w:numId="23">
    <w:abstractNumId w:val="15"/>
  </w:num>
  <w:num w:numId="24">
    <w:abstractNumId w:val="24"/>
  </w:num>
  <w:num w:numId="25">
    <w:abstractNumId w:val="1"/>
  </w:num>
  <w:num w:numId="26">
    <w:abstractNumId w:val="12"/>
  </w:num>
  <w:num w:numId="27">
    <w:abstractNumId w:val="25"/>
  </w:num>
  <w:num w:numId="2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57952"/>
    <w:rsid w:val="0007196D"/>
    <w:rsid w:val="0009182D"/>
    <w:rsid w:val="000A0D25"/>
    <w:rsid w:val="000A2D8B"/>
    <w:rsid w:val="000D520F"/>
    <w:rsid w:val="000D5F05"/>
    <w:rsid w:val="000D7F76"/>
    <w:rsid w:val="000E5BF0"/>
    <w:rsid w:val="000F2A9D"/>
    <w:rsid w:val="000F5993"/>
    <w:rsid w:val="0010367F"/>
    <w:rsid w:val="0012507F"/>
    <w:rsid w:val="001401C8"/>
    <w:rsid w:val="00142753"/>
    <w:rsid w:val="0014278F"/>
    <w:rsid w:val="00142F33"/>
    <w:rsid w:val="00145D2B"/>
    <w:rsid w:val="00147A0E"/>
    <w:rsid w:val="0016326B"/>
    <w:rsid w:val="00165777"/>
    <w:rsid w:val="00174336"/>
    <w:rsid w:val="001843C9"/>
    <w:rsid w:val="001910B3"/>
    <w:rsid w:val="001967EA"/>
    <w:rsid w:val="001A5500"/>
    <w:rsid w:val="001C16EC"/>
    <w:rsid w:val="001D6F13"/>
    <w:rsid w:val="002123B4"/>
    <w:rsid w:val="00261DA5"/>
    <w:rsid w:val="0028677D"/>
    <w:rsid w:val="002900E8"/>
    <w:rsid w:val="002A1553"/>
    <w:rsid w:val="002F25F0"/>
    <w:rsid w:val="00310A6D"/>
    <w:rsid w:val="00330594"/>
    <w:rsid w:val="00351EBA"/>
    <w:rsid w:val="00364646"/>
    <w:rsid w:val="00373314"/>
    <w:rsid w:val="00396BC2"/>
    <w:rsid w:val="003971D1"/>
    <w:rsid w:val="003A3E8A"/>
    <w:rsid w:val="003B5551"/>
    <w:rsid w:val="003D1377"/>
    <w:rsid w:val="00404C37"/>
    <w:rsid w:val="004306E5"/>
    <w:rsid w:val="004451DC"/>
    <w:rsid w:val="004733BD"/>
    <w:rsid w:val="004A2BD2"/>
    <w:rsid w:val="004A2FB2"/>
    <w:rsid w:val="004A4FA2"/>
    <w:rsid w:val="004A6C3A"/>
    <w:rsid w:val="004B2DDC"/>
    <w:rsid w:val="004B5FD9"/>
    <w:rsid w:val="004E77FA"/>
    <w:rsid w:val="004F147E"/>
    <w:rsid w:val="00521521"/>
    <w:rsid w:val="00522FE9"/>
    <w:rsid w:val="0054490A"/>
    <w:rsid w:val="00567E38"/>
    <w:rsid w:val="0057384E"/>
    <w:rsid w:val="005931CE"/>
    <w:rsid w:val="00594CB0"/>
    <w:rsid w:val="005B08F1"/>
    <w:rsid w:val="005B3FCC"/>
    <w:rsid w:val="005B5483"/>
    <w:rsid w:val="005D3CDE"/>
    <w:rsid w:val="005E605C"/>
    <w:rsid w:val="005F645C"/>
    <w:rsid w:val="006214C6"/>
    <w:rsid w:val="00623461"/>
    <w:rsid w:val="00630ADB"/>
    <w:rsid w:val="00635CC5"/>
    <w:rsid w:val="00646E07"/>
    <w:rsid w:val="00655F24"/>
    <w:rsid w:val="0068219E"/>
    <w:rsid w:val="006B2B84"/>
    <w:rsid w:val="006C179B"/>
    <w:rsid w:val="006D5579"/>
    <w:rsid w:val="00736A54"/>
    <w:rsid w:val="00763A78"/>
    <w:rsid w:val="007B4BCE"/>
    <w:rsid w:val="007B69A0"/>
    <w:rsid w:val="007C116B"/>
    <w:rsid w:val="007E3949"/>
    <w:rsid w:val="007E430F"/>
    <w:rsid w:val="007F151B"/>
    <w:rsid w:val="00840100"/>
    <w:rsid w:val="008A4148"/>
    <w:rsid w:val="008F4E88"/>
    <w:rsid w:val="008F6F69"/>
    <w:rsid w:val="009047ED"/>
    <w:rsid w:val="00932A4E"/>
    <w:rsid w:val="009564FB"/>
    <w:rsid w:val="00963140"/>
    <w:rsid w:val="00963541"/>
    <w:rsid w:val="0098569B"/>
    <w:rsid w:val="009913F6"/>
    <w:rsid w:val="009967A0"/>
    <w:rsid w:val="009A7348"/>
    <w:rsid w:val="009A7EC8"/>
    <w:rsid w:val="009C52BF"/>
    <w:rsid w:val="009E663D"/>
    <w:rsid w:val="00A12BA2"/>
    <w:rsid w:val="00A15762"/>
    <w:rsid w:val="00A3038C"/>
    <w:rsid w:val="00A87B07"/>
    <w:rsid w:val="00AE2B8D"/>
    <w:rsid w:val="00B502A3"/>
    <w:rsid w:val="00B6125C"/>
    <w:rsid w:val="00B91202"/>
    <w:rsid w:val="00B949F5"/>
    <w:rsid w:val="00BA73CF"/>
    <w:rsid w:val="00BB4C26"/>
    <w:rsid w:val="00BC51FC"/>
    <w:rsid w:val="00C22C2F"/>
    <w:rsid w:val="00C34646"/>
    <w:rsid w:val="00C400AC"/>
    <w:rsid w:val="00C57D83"/>
    <w:rsid w:val="00C64D11"/>
    <w:rsid w:val="00C70742"/>
    <w:rsid w:val="00C964F1"/>
    <w:rsid w:val="00C9660F"/>
    <w:rsid w:val="00CA37AA"/>
    <w:rsid w:val="00CC1F2E"/>
    <w:rsid w:val="00CC767E"/>
    <w:rsid w:val="00CD580A"/>
    <w:rsid w:val="00D2158D"/>
    <w:rsid w:val="00D276D7"/>
    <w:rsid w:val="00D97862"/>
    <w:rsid w:val="00DA106F"/>
    <w:rsid w:val="00DB6721"/>
    <w:rsid w:val="00DC1589"/>
    <w:rsid w:val="00DC3039"/>
    <w:rsid w:val="00DD3E04"/>
    <w:rsid w:val="00DE7E6C"/>
    <w:rsid w:val="00DF394B"/>
    <w:rsid w:val="00DF4241"/>
    <w:rsid w:val="00E01133"/>
    <w:rsid w:val="00E234C2"/>
    <w:rsid w:val="00E2393D"/>
    <w:rsid w:val="00E520B5"/>
    <w:rsid w:val="00E804BA"/>
    <w:rsid w:val="00E85818"/>
    <w:rsid w:val="00EE7C52"/>
    <w:rsid w:val="00EE7CD3"/>
    <w:rsid w:val="00F24013"/>
    <w:rsid w:val="00F26E37"/>
    <w:rsid w:val="00F3069A"/>
    <w:rsid w:val="00F570C8"/>
    <w:rsid w:val="00F82676"/>
    <w:rsid w:val="00FB6582"/>
    <w:rsid w:val="00FC05F8"/>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15</TotalTime>
  <Pages>11</Pages>
  <Words>4368</Words>
  <Characters>24027</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3</cp:revision>
  <cp:lastPrinted>2020-07-22T16:51:00Z</cp:lastPrinted>
  <dcterms:created xsi:type="dcterms:W3CDTF">2021-01-28T17:57:00Z</dcterms:created>
  <dcterms:modified xsi:type="dcterms:W3CDTF">2021-01-28T18:11:00Z</dcterms:modified>
</cp:coreProperties>
</file>